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0CCB1" w14:textId="77777777" w:rsidR="003B4470" w:rsidRDefault="003B4470" w:rsidP="003B4470">
      <w:pPr>
        <w:pStyle w:val="2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ПФР напоминает</w:t>
      </w:r>
    </w:p>
    <w:p w14:paraId="4C2983C8" w14:textId="77777777" w:rsidR="003B4470" w:rsidRDefault="003B4470" w:rsidP="003B4470">
      <w:pPr>
        <w:pStyle w:val="2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Не забудьте письменно сообщить в орган контроля за уплатой страховых взносов об открытии (закрытии) счетов в банке в течение семи дней со дня открытия (закрытия). Индивидуальным предпринимателям следует сообщить в УПФР о счетах в банке, используемых ими в предпринимательской деятельности.</w:t>
      </w:r>
    </w:p>
    <w:p w14:paraId="6FB1758E" w14:textId="77777777" w:rsidR="003B4470" w:rsidRDefault="003B4470" w:rsidP="003B4470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Штраф за непредставление плательщиком страховых взносов информации об открытии или закрытии им счета в банке составляет 5000 рублей.</w:t>
      </w:r>
    </w:p>
    <w:p w14:paraId="05F7C9FE" w14:textId="77777777" w:rsidR="003B4470" w:rsidRDefault="003B4470" w:rsidP="003B4470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Получить разъяснения можно в территориальном органе ПФР по месту регистрации плательщика страховых взносов по адресу: </w:t>
      </w:r>
      <w:r>
        <w:rPr>
          <w:rFonts w:ascii="Arial" w:hAnsi="Arial" w:cs="Arial"/>
          <w:color w:val="000000"/>
          <w:sz w:val="22"/>
          <w:szCs w:val="22"/>
        </w:rPr>
        <w:t>с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. </w:t>
      </w:r>
      <w:r>
        <w:rPr>
          <w:rFonts w:ascii="Arial" w:hAnsi="Arial" w:cs="Arial"/>
          <w:color w:val="000000"/>
          <w:sz w:val="22"/>
          <w:szCs w:val="22"/>
        </w:rPr>
        <w:t>Иволгинск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ул.</w:t>
      </w:r>
      <w:r>
        <w:rPr>
          <w:rFonts w:ascii="Arial" w:hAnsi="Arial" w:cs="Arial"/>
          <w:color w:val="000000"/>
          <w:sz w:val="22"/>
          <w:szCs w:val="22"/>
        </w:rPr>
        <w:t>Первомайская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6а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каб</w:t>
      </w:r>
      <w:proofErr w:type="spellEnd"/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. 202, или по телефону </w:t>
      </w:r>
      <w:r>
        <w:rPr>
          <w:rFonts w:ascii="Arial" w:hAnsi="Arial" w:cs="Arial"/>
          <w:color w:val="000000"/>
          <w:sz w:val="22"/>
          <w:szCs w:val="22"/>
        </w:rPr>
        <w:t>21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-</w:t>
      </w:r>
      <w:r>
        <w:rPr>
          <w:rFonts w:ascii="Arial" w:hAnsi="Arial" w:cs="Arial"/>
          <w:color w:val="000000"/>
          <w:sz w:val="22"/>
          <w:szCs w:val="22"/>
        </w:rPr>
        <w:t>0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-</w:t>
      </w:r>
      <w:r>
        <w:rPr>
          <w:rFonts w:ascii="Arial" w:hAnsi="Arial" w:cs="Arial"/>
          <w:color w:val="000000"/>
          <w:sz w:val="22"/>
          <w:szCs w:val="22"/>
        </w:rPr>
        <w:t>63</w:t>
      </w:r>
    </w:p>
    <w:p w14:paraId="53C1B06A" w14:textId="77777777" w:rsidR="00994D9C" w:rsidRPr="003B4470" w:rsidRDefault="00994D9C" w:rsidP="003B4470">
      <w:bookmarkStart w:id="0" w:name="_GoBack"/>
      <w:bookmarkEnd w:id="0"/>
    </w:p>
    <w:sectPr w:rsidR="00994D9C" w:rsidRPr="003B4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D9C"/>
    <w:rsid w:val="003B4470"/>
    <w:rsid w:val="00493B25"/>
    <w:rsid w:val="006B27F1"/>
    <w:rsid w:val="0099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AE531-7EE3-4407-AF5D-82DA3FA8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27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3B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27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B2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93B2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4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4</cp:revision>
  <dcterms:created xsi:type="dcterms:W3CDTF">2020-02-13T18:43:00Z</dcterms:created>
  <dcterms:modified xsi:type="dcterms:W3CDTF">2020-02-13T18:46:00Z</dcterms:modified>
</cp:coreProperties>
</file>