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8" w:rsidRDefault="009E3A08" w:rsidP="009E3A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515" cy="49276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</w:p>
    <w:p w:rsidR="009E3A08" w:rsidRDefault="009E3A08" w:rsidP="009E3A08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90285" cy="0"/>
                <wp:effectExtent l="24765" t="29210" r="28575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47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23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Тел. 8(30140)41067,  факс 8(30140)41065</w:t>
      </w:r>
    </w:p>
    <w:p w:rsidR="009E3A08" w:rsidRDefault="009E3A08" w:rsidP="009E3A08">
      <w:pPr>
        <w:ind w:firstLine="709"/>
        <w:jc w:val="center"/>
        <w:rPr>
          <w:sz w:val="28"/>
          <w:szCs w:val="28"/>
        </w:rPr>
      </w:pPr>
    </w:p>
    <w:p w:rsidR="009E3A08" w:rsidRDefault="009E3A08" w:rsidP="009E3A08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3A08" w:rsidRPr="00477E7A" w:rsidRDefault="00477E7A" w:rsidP="00477E7A">
      <w:pPr>
        <w:tabs>
          <w:tab w:val="left" w:pos="8602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579B8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C579B8">
        <w:rPr>
          <w:sz w:val="28"/>
          <w:szCs w:val="28"/>
        </w:rPr>
        <w:t xml:space="preserve"> мая</w:t>
      </w:r>
      <w:r w:rsidR="00536ABF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867FBC">
        <w:rPr>
          <w:b/>
          <w:sz w:val="28"/>
          <w:szCs w:val="28"/>
        </w:rPr>
        <w:t>79</w:t>
      </w:r>
      <w:bookmarkStart w:id="0" w:name="_GoBack"/>
      <w:bookmarkEnd w:id="0"/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</w:p>
    <w:p w:rsidR="009E3A08" w:rsidRDefault="009E3A08" w:rsidP="009E3A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. Иволгинск</w:t>
      </w:r>
    </w:p>
    <w:p w:rsidR="009E3A08" w:rsidRDefault="009E3A08" w:rsidP="009E3A08">
      <w:pPr>
        <w:jc w:val="center"/>
        <w:rPr>
          <w:b/>
          <w:sz w:val="28"/>
          <w:szCs w:val="28"/>
        </w:rPr>
      </w:pPr>
    </w:p>
    <w:p w:rsidR="009E3A08" w:rsidRDefault="009E3A08" w:rsidP="00522347">
      <w:pPr>
        <w:ind w:right="-5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Устав муниципального образования сельское поселение «Иволгинское» Иволгинского района</w:t>
      </w:r>
      <w:r w:rsidR="007E6E12">
        <w:rPr>
          <w:b/>
          <w:sz w:val="28"/>
          <w:szCs w:val="28"/>
        </w:rPr>
        <w:t xml:space="preserve"> Республики Бурятия.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соответствии с ФЗ №241-ФЗ</w:t>
      </w:r>
      <w:r w:rsidR="00A1309F">
        <w:t>,</w:t>
      </w:r>
      <w:r w:rsidR="00522347">
        <w:t xml:space="preserve"> №464-ФЗ</w:t>
      </w:r>
      <w:r>
        <w:t xml:space="preserve"> вн</w:t>
      </w:r>
      <w:r w:rsidR="00FE6497">
        <w:t xml:space="preserve">есены изменения в ч.1 </w:t>
      </w:r>
      <w:proofErr w:type="spellStart"/>
      <w:proofErr w:type="gramStart"/>
      <w:r w:rsidR="00FE6497">
        <w:t>ст</w:t>
      </w:r>
      <w:proofErr w:type="spellEnd"/>
      <w:proofErr w:type="gramEnd"/>
      <w:r w:rsidR="00FE6497">
        <w:t xml:space="preserve"> 14.1 ФЗ</w:t>
      </w:r>
      <w:r w:rsidR="006F0524">
        <w:t xml:space="preserve"> </w:t>
      </w:r>
      <w:r>
        <w:t>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 xml:space="preserve">    В соответствие с ФЗ №148 от 24.04.2020г. внесены изменения в ч.5 ст.40 ФЗ №131 ФЗ «Об общих принципах организации местного самоуправления в Российской Федерации»</w:t>
      </w:r>
    </w:p>
    <w:p w:rsidR="00FE6497" w:rsidRDefault="00FE6497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>В соответствие с ФЗ №432 от 16.12.2019г. внесены изменения в ч.7 ст.40 ФЗ №131 ФЗ «Об общих принципах организации местного самоуправления в Российской Федерации»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«Иволгинское»,</w:t>
      </w:r>
    </w:p>
    <w:p w:rsidR="009E3A08" w:rsidRDefault="009E3A08" w:rsidP="009E3A08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и дополнения в </w:t>
      </w:r>
      <w:r>
        <w:rPr>
          <w:sz w:val="28"/>
          <w:szCs w:val="28"/>
        </w:rPr>
        <w:t>Устав муниципального образования сельское поселение «Иволгинское» Иволгин</w:t>
      </w:r>
      <w:r w:rsidR="007E6E12">
        <w:rPr>
          <w:sz w:val="28"/>
          <w:szCs w:val="28"/>
        </w:rPr>
        <w:t>ского района Республики Бурятия,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</w:p>
    <w:p w:rsidR="009E3A08" w:rsidRDefault="009E3A08" w:rsidP="009E3A0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rFonts w:eastAsia="Calibri"/>
          <w:iCs/>
          <w:sz w:val="28"/>
          <w:szCs w:val="28"/>
        </w:rPr>
        <w:t xml:space="preserve">бнародовать проект муниципального правового акта о внесении изменений и дополнений в Устав муниципального образования   сельское поселение </w:t>
      </w:r>
      <w:r>
        <w:rPr>
          <w:sz w:val="28"/>
          <w:szCs w:val="28"/>
        </w:rPr>
        <w:t>«Иволгинское» на стендах учреждений и организаций сельского поселения и разместить на официальном сайте МО СП «Иволгинское».</w:t>
      </w:r>
    </w:p>
    <w:p w:rsidR="009E3A08" w:rsidRDefault="009E3A08" w:rsidP="009E3A08">
      <w:pPr>
        <w:pStyle w:val="a3"/>
        <w:ind w:left="450"/>
        <w:jc w:val="both"/>
        <w:rPr>
          <w:sz w:val="28"/>
          <w:szCs w:val="28"/>
        </w:rPr>
      </w:pPr>
    </w:p>
    <w:p w:rsidR="009E3A08" w:rsidRDefault="009E3A08" w:rsidP="009E3A08">
      <w:pPr>
        <w:pStyle w:val="a3"/>
        <w:ind w:left="0"/>
        <w:jc w:val="both"/>
        <w:rPr>
          <w:bCs/>
          <w:sz w:val="28"/>
          <w:szCs w:val="28"/>
        </w:rPr>
      </w:pPr>
    </w:p>
    <w:p w:rsidR="009E3A08" w:rsidRDefault="009E3A08" w:rsidP="009E3A08">
      <w:pPr>
        <w:pStyle w:val="a3"/>
        <w:widowControl w:val="0"/>
        <w:tabs>
          <w:tab w:val="left" w:pos="1134"/>
        </w:tabs>
        <w:adjustRightInd w:val="0"/>
        <w:ind w:left="0"/>
        <w:jc w:val="both"/>
        <w:rPr>
          <w:sz w:val="28"/>
          <w:szCs w:val="28"/>
        </w:rPr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3A08" w:rsidRDefault="009E3A08" w:rsidP="009E3A08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                   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А.Ц.Мункуев</w:t>
      </w:r>
      <w:proofErr w:type="spellEnd"/>
    </w:p>
    <w:p w:rsidR="009E3A08" w:rsidRDefault="009E3A08" w:rsidP="009E3A08">
      <w:pPr>
        <w:jc w:val="both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9E3A08" w:rsidRDefault="009E3A08" w:rsidP="009E3A08">
      <w:pPr>
        <w:jc w:val="center"/>
        <w:rPr>
          <w:b/>
          <w:noProof/>
          <w:sz w:val="28"/>
          <w:szCs w:val="28"/>
        </w:rPr>
      </w:pPr>
    </w:p>
    <w:p w:rsidR="00C579B8" w:rsidRDefault="00C579B8" w:rsidP="009E3A08">
      <w:pPr>
        <w:jc w:val="center"/>
        <w:rPr>
          <w:b/>
          <w:noProof/>
          <w:sz w:val="28"/>
          <w:szCs w:val="28"/>
        </w:rPr>
      </w:pPr>
    </w:p>
    <w:p w:rsidR="00C579B8" w:rsidRDefault="00C579B8" w:rsidP="009E3A08">
      <w:pPr>
        <w:jc w:val="center"/>
        <w:rPr>
          <w:b/>
          <w:noProof/>
          <w:sz w:val="28"/>
          <w:szCs w:val="28"/>
        </w:rPr>
      </w:pPr>
    </w:p>
    <w:p w:rsidR="00C579B8" w:rsidRDefault="00C579B8" w:rsidP="009E3A08">
      <w:pPr>
        <w:jc w:val="center"/>
        <w:rPr>
          <w:b/>
          <w:noProof/>
          <w:sz w:val="28"/>
          <w:szCs w:val="28"/>
        </w:rPr>
      </w:pPr>
    </w:p>
    <w:p w:rsidR="00C579B8" w:rsidRDefault="00C579B8" w:rsidP="009E3A08">
      <w:pPr>
        <w:jc w:val="center"/>
        <w:rPr>
          <w:b/>
          <w:noProof/>
          <w:sz w:val="28"/>
          <w:szCs w:val="28"/>
        </w:rPr>
      </w:pPr>
    </w:p>
    <w:p w:rsidR="00B86A44" w:rsidRDefault="00B86A44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7E6E12" w:rsidRDefault="007E6E12" w:rsidP="00FE6497">
      <w:pPr>
        <w:rPr>
          <w:b/>
          <w:noProof/>
          <w:sz w:val="28"/>
          <w:szCs w:val="28"/>
        </w:rPr>
      </w:pPr>
    </w:p>
    <w:p w:rsidR="00477E7A" w:rsidRDefault="00477E7A" w:rsidP="00FE6497">
      <w:pPr>
        <w:rPr>
          <w:b/>
          <w:noProof/>
          <w:sz w:val="28"/>
          <w:szCs w:val="28"/>
        </w:rPr>
      </w:pPr>
    </w:p>
    <w:p w:rsidR="00C579B8" w:rsidRDefault="00C579B8" w:rsidP="009E3A08">
      <w:pPr>
        <w:jc w:val="right"/>
        <w:rPr>
          <w:b/>
          <w:sz w:val="28"/>
          <w:szCs w:val="28"/>
        </w:rPr>
      </w:pPr>
    </w:p>
    <w:p w:rsidR="009E3A08" w:rsidRDefault="009E3A08" w:rsidP="009E3A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7E6E12" w:rsidRDefault="007E6E12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E3A08" w:rsidRDefault="009E3A08" w:rsidP="009E3A0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>
        <w:rPr>
          <w:b/>
          <w:sz w:val="28"/>
          <w:szCs w:val="28"/>
        </w:rPr>
        <w:t>:</w:t>
      </w:r>
    </w:p>
    <w:p w:rsidR="009E3A08" w:rsidRDefault="009E3A08" w:rsidP="009E3A08">
      <w:pPr>
        <w:pStyle w:val="a3"/>
        <w:widowControl w:val="0"/>
        <w:numPr>
          <w:ilvl w:val="0"/>
          <w:numId w:val="2"/>
        </w:num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№178 от 26 марта 2018</w:t>
      </w:r>
      <w:r w:rsidR="007E6E12">
        <w:rPr>
          <w:sz w:val="28"/>
          <w:szCs w:val="28"/>
        </w:rPr>
        <w:t>г.</w:t>
      </w:r>
      <w:r>
        <w:rPr>
          <w:sz w:val="28"/>
          <w:szCs w:val="28"/>
        </w:rPr>
        <w:t xml:space="preserve"> муниципального образования сельское поселение «Иволгинское» Иволгинского района </w:t>
      </w:r>
      <w:r w:rsidR="007E6E12">
        <w:rPr>
          <w:sz w:val="28"/>
          <w:szCs w:val="28"/>
        </w:rPr>
        <w:t xml:space="preserve">Республики Бурятия, </w:t>
      </w:r>
      <w:r>
        <w:rPr>
          <w:sz w:val="28"/>
          <w:szCs w:val="28"/>
        </w:rPr>
        <w:t>следующие изменения:</w:t>
      </w:r>
    </w:p>
    <w:p w:rsidR="009E3A08" w:rsidRDefault="009E3A08" w:rsidP="001E33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 Д</w:t>
      </w:r>
      <w:r w:rsidR="00522347">
        <w:rPr>
          <w:b/>
          <w:sz w:val="28"/>
          <w:szCs w:val="28"/>
        </w:rPr>
        <w:t>ополнить часть 1 ст.3 пунктом 17,18</w:t>
      </w:r>
      <w:r>
        <w:rPr>
          <w:b/>
          <w:sz w:val="28"/>
          <w:szCs w:val="28"/>
        </w:rPr>
        <w:t xml:space="preserve"> следующего содержания:</w:t>
      </w:r>
    </w:p>
    <w:p w:rsidR="00EB6FDB" w:rsidRDefault="00522347" w:rsidP="0052234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9E3A08">
        <w:rPr>
          <w:sz w:val="28"/>
          <w:szCs w:val="28"/>
        </w:rPr>
        <w:t>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должности.</w:t>
      </w:r>
    </w:p>
    <w:p w:rsidR="00522347" w:rsidRDefault="00522347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234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22347">
        <w:rPr>
          <w:sz w:val="28"/>
          <w:szCs w:val="28"/>
        </w:rPr>
        <w:t xml:space="preserve">) </w:t>
      </w:r>
      <w:r w:rsidRPr="00522347">
        <w:rPr>
          <w:color w:val="000000"/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522347">
        <w:rPr>
          <w:sz w:val="28"/>
          <w:szCs w:val="28"/>
        </w:rPr>
        <w:t xml:space="preserve"> 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E33B6">
        <w:rPr>
          <w:b/>
          <w:sz w:val="28"/>
          <w:szCs w:val="28"/>
        </w:rPr>
        <w:t>1.2 Дополнить ст.25 пунктом 19:</w:t>
      </w:r>
    </w:p>
    <w:p w:rsidR="001E33B6" w:rsidRPr="001E33B6" w:rsidRDefault="001E33B6" w:rsidP="00FE6497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1E33B6">
        <w:rPr>
          <w:sz w:val="28"/>
          <w:szCs w:val="28"/>
          <w:shd w:val="clear" w:color="auto" w:fill="FFFFFF"/>
        </w:rPr>
        <w:t xml:space="preserve">19) </w:t>
      </w:r>
      <w:r w:rsidRPr="001E33B6">
        <w:rPr>
          <w:color w:val="000000"/>
          <w:sz w:val="28"/>
          <w:szCs w:val="28"/>
          <w:shd w:val="clear" w:color="auto" w:fill="FFFFFF"/>
        </w:rPr>
        <w:t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1E33B6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416921" w:rsidRDefault="00416921" w:rsidP="00FE64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33B6" w:rsidRPr="007E6E12" w:rsidRDefault="001E33B6" w:rsidP="007E6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6E12">
        <w:rPr>
          <w:sz w:val="28"/>
          <w:szCs w:val="28"/>
        </w:rPr>
        <w:t xml:space="preserve">Изложить </w:t>
      </w:r>
      <w:r w:rsidR="00FE6497" w:rsidRPr="007E6E12">
        <w:rPr>
          <w:sz w:val="28"/>
          <w:szCs w:val="28"/>
        </w:rPr>
        <w:t xml:space="preserve"> часть 6 статьи 25</w:t>
      </w:r>
      <w:r w:rsidR="007E6E12" w:rsidRPr="007E6E12">
        <w:rPr>
          <w:sz w:val="28"/>
          <w:szCs w:val="28"/>
        </w:rPr>
        <w:t xml:space="preserve"> Устава №178 от 26 марта 2018г. муниципального образования сельское поселение «Иволгинское» Иволгинского района Республики Бурятия </w:t>
      </w:r>
      <w:r w:rsidRPr="007E6E12">
        <w:rPr>
          <w:sz w:val="28"/>
          <w:szCs w:val="28"/>
        </w:rPr>
        <w:t xml:space="preserve"> в новой редакции</w:t>
      </w:r>
      <w:r w:rsidR="007E6E12" w:rsidRPr="007E6E12">
        <w:rPr>
          <w:sz w:val="28"/>
          <w:szCs w:val="28"/>
        </w:rPr>
        <w:t>:</w:t>
      </w:r>
    </w:p>
    <w:p w:rsidR="007E6E12" w:rsidRPr="007E6E12" w:rsidRDefault="007E6E12" w:rsidP="007E6E12">
      <w:pPr>
        <w:pStyle w:val="a3"/>
        <w:autoSpaceDE w:val="0"/>
        <w:autoSpaceDN w:val="0"/>
        <w:adjustRightInd w:val="0"/>
        <w:ind w:left="785"/>
        <w:jc w:val="both"/>
        <w:rPr>
          <w:sz w:val="28"/>
          <w:szCs w:val="28"/>
        </w:rPr>
      </w:pP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1E33B6">
        <w:rPr>
          <w:color w:val="00000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898"/>
      <w:bookmarkStart w:id="2" w:name="dst115"/>
      <w:bookmarkStart w:id="3" w:name="dst551"/>
      <w:bookmarkStart w:id="4" w:name="dst609"/>
      <w:bookmarkStart w:id="5" w:name="dst672"/>
      <w:bookmarkStart w:id="6" w:name="dst736"/>
      <w:bookmarkStart w:id="7" w:name="dst852"/>
      <w:bookmarkStart w:id="8" w:name="dst863"/>
      <w:bookmarkStart w:id="9" w:name="dst8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E33B6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899"/>
      <w:bookmarkEnd w:id="10"/>
      <w:r w:rsidRPr="001E33B6">
        <w:rPr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900"/>
      <w:bookmarkEnd w:id="11"/>
      <w:r w:rsidRPr="001E33B6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901"/>
      <w:bookmarkEnd w:id="12"/>
      <w:r w:rsidRPr="001E33B6">
        <w:rPr>
          <w:color w:val="0000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1E33B6">
        <w:rPr>
          <w:color w:val="000000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902"/>
      <w:bookmarkEnd w:id="13"/>
      <w:r w:rsidRPr="001E33B6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903"/>
      <w:bookmarkEnd w:id="14"/>
      <w:r w:rsidRPr="001E33B6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904"/>
      <w:bookmarkEnd w:id="15"/>
      <w:r w:rsidRPr="001E33B6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6" w:name="dst905"/>
      <w:bookmarkStart w:id="17" w:name="dst116"/>
      <w:bookmarkEnd w:id="16"/>
      <w:bookmarkEnd w:id="17"/>
      <w:r w:rsidRPr="001E33B6">
        <w:rPr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33B6" w:rsidRPr="001E33B6" w:rsidRDefault="001E33B6" w:rsidP="001E33B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906"/>
      <w:bookmarkStart w:id="19" w:name="dst117"/>
      <w:bookmarkEnd w:id="18"/>
      <w:bookmarkEnd w:id="19"/>
      <w:r w:rsidRPr="001E33B6">
        <w:rPr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3A08" w:rsidRPr="001E33B6" w:rsidRDefault="00FE6497" w:rsidP="001E33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6497">
        <w:rPr>
          <w:b/>
          <w:sz w:val="28"/>
          <w:szCs w:val="28"/>
        </w:rPr>
        <w:t xml:space="preserve"> </w:t>
      </w:r>
      <w:r w:rsidR="009E3A08">
        <w:rPr>
          <w:rFonts w:eastAsia="Calibri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rPr>
          <w:rFonts w:eastAsia="Calibri"/>
          <w:sz w:val="28"/>
          <w:szCs w:val="28"/>
        </w:rPr>
        <w:t>«Иволгинское»</w:t>
      </w:r>
      <w:r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9E3A08" w:rsidRDefault="009E3A08" w:rsidP="009E3A0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9E3A08" w:rsidRDefault="009E3A08" w:rsidP="009E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E3A08" w:rsidRDefault="009E3A08" w:rsidP="009E3A08">
      <w:pPr>
        <w:jc w:val="both"/>
      </w:pPr>
      <w:r>
        <w:rPr>
          <w:b/>
          <w:sz w:val="28"/>
          <w:szCs w:val="28"/>
        </w:rPr>
        <w:t xml:space="preserve">сельское поселение «Иволгинское»        </w:t>
      </w:r>
      <w:r w:rsidR="00416921">
        <w:rPr>
          <w:b/>
          <w:sz w:val="28"/>
          <w:szCs w:val="28"/>
        </w:rPr>
        <w:t xml:space="preserve">                    </w:t>
      </w:r>
      <w:r w:rsidR="0041692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А.Ц. </w:t>
      </w:r>
      <w:proofErr w:type="spellStart"/>
      <w:r>
        <w:rPr>
          <w:b/>
          <w:sz w:val="28"/>
          <w:szCs w:val="28"/>
        </w:rPr>
        <w:t>Мункуев</w:t>
      </w:r>
      <w:proofErr w:type="spellEnd"/>
    </w:p>
    <w:p w:rsidR="009E3A08" w:rsidRDefault="009E3A08" w:rsidP="009E3A08"/>
    <w:p w:rsidR="00A92BDF" w:rsidRDefault="00A92BDF"/>
    <w:sectPr w:rsidR="00A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/>
        <w:b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8"/>
    <w:rsid w:val="001E33B6"/>
    <w:rsid w:val="00390F6C"/>
    <w:rsid w:val="00416921"/>
    <w:rsid w:val="00477E7A"/>
    <w:rsid w:val="00522347"/>
    <w:rsid w:val="00536ABF"/>
    <w:rsid w:val="006F0524"/>
    <w:rsid w:val="007E6E12"/>
    <w:rsid w:val="00867FBC"/>
    <w:rsid w:val="00987E5B"/>
    <w:rsid w:val="009E3A08"/>
    <w:rsid w:val="00A1309F"/>
    <w:rsid w:val="00A92BDF"/>
    <w:rsid w:val="00B86A44"/>
    <w:rsid w:val="00C579B8"/>
    <w:rsid w:val="00DD677E"/>
    <w:rsid w:val="00E14D7C"/>
    <w:rsid w:val="00EB6FDB"/>
    <w:rsid w:val="00FE3CBE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E3A0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3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08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2021-05-12T00:53:00Z</cp:lastPrinted>
  <dcterms:created xsi:type="dcterms:W3CDTF">2021-03-19T01:04:00Z</dcterms:created>
  <dcterms:modified xsi:type="dcterms:W3CDTF">2021-05-12T00:55:00Z</dcterms:modified>
</cp:coreProperties>
</file>