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2" w:rsidRPr="006855BF" w:rsidRDefault="00C01772" w:rsidP="0068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5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" cy="4813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72" w:rsidRPr="006855BF" w:rsidRDefault="00C01772" w:rsidP="0068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B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C01772" w:rsidRPr="006855BF" w:rsidRDefault="00C01772" w:rsidP="0068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BF"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C01772" w:rsidRPr="00C01772" w:rsidRDefault="00205E6B" w:rsidP="00C017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22860" t="24765" r="24765" b="228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line w14:anchorId="7C00084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sVHQIAADoEAAAOAAAAZHJzL2Uyb0RvYy54bWysU8GO2jAQvVfqP1i+QxI2SyEirKoEetl2&#10;kZZ+gLEdYq1jW7YhoKr/3rEJiG0vVdUcnHE88/LevPHi6dRJdOTWCa1KnI1TjLiimgm1L/H37Xo0&#10;w8h5ohiRWvESn7nDT8uPHxa9KfhEt1oybhGAKFf0psSt96ZIEkdb3hE31oYrOGy07YiHrd0nzJIe&#10;0DuZTNJ0mvTaMmM15c7B1/pyiJcRv2k49S9N47hHssTAzcfVxnUX1mS5IMXeEtMKOtAg/8CiI0LB&#10;T29QNfEEHaz4A6oT1GqnGz+mukt00wjKowZQk6W/qXltieFRCzTHmVub3P+Dpd+OG4sEK/EDRop0&#10;YNGzUBxNQmd64wpIqNTGBm30pF7Ns6ZvDildtUTteWS4PRsoy0JF8q4kbJwB/F3/VTPIIQevY5tO&#10;je0CJDQAnaIb55sb/OQRhY/T6WSep2AavZ4lpLgWGuv8F647FIISS+Acgcnx2flAhBTXlPAfpddC&#10;ymi2VKgvcZ7njwG6MyDdg/lv23aw0GkpWEgPhc7ud5W06EjCAMUn6oST+zSrD4pF+JYTthpiT4S8&#10;xEBHqoAH4oDgEF0m5Mc8na9mq1k+yifT1ShP63r0eV3lo+k6+/RYP9RVVWc/g7osL1rBGFeB3XVa&#10;s/zvpmG4N5c5u83rrTHJe/TYQSB7fUfS0d1g6GU0dpqdN/bqOgxoTB4uU7gB93uI76/88hcAAAD/&#10;/wMAUEsDBBQABgAIAAAAIQA0+ybt2wAAAAcBAAAPAAAAZHJzL2Rvd25yZXYueG1sTI/BTsMwEETv&#10;SPyDtUjcqNNWRG2IUyEqLuREQeK6jZckIl6nsdOGfj1bLnCcmdXsm3wzuU4daQitZwPzWQKKuPK2&#10;5drA+9vz3QpUiMgWO89k4JsCbIrrqxwz60/8SsddrJWUcMjQQBNjn2kdqoYchpnviSX79IPDKHKo&#10;tR3wJOWu04skSbXDluVDgz09NVR97UZnoDx8bNfL8fyyvOdyqNe4PZThbMztzfT4ACrSFP+O4YIv&#10;6FAI096PbIPqRK9kSjSQzkFd4iRdiLH/NXSR6//8xQ8AAAD//wMAUEsBAi0AFAAGAAgAAAAhALaD&#10;OJL+AAAA4QEAABMAAAAAAAAAAAAAAAAAAAAAAFtDb250ZW50X1R5cGVzXS54bWxQSwECLQAUAAYA&#10;CAAAACEAOP0h/9YAAACUAQAACwAAAAAAAAAAAAAAAAAvAQAAX3JlbHMvLnJlbHNQSwECLQAUAAYA&#10;CAAAACEA5FpLFR0CAAA6BAAADgAAAAAAAAAAAAAAAAAuAgAAZHJzL2Uyb0RvYy54bWxQSwECLQAU&#10;AAYACAAAACEANPsm7dsAAAAHAQAADwAAAAAAAAAAAAAAAAB3BAAAZHJzL2Rvd25yZXYueG1sUEsF&#10;BgAAAAAEAAQA8wAAAH8FAAAAAA==&#10;" strokeweight="3.5pt">
                <v:stroke linestyle="thickThin"/>
              </v:line>
            </w:pict>
          </mc:Fallback>
        </mc:AlternateContent>
      </w:r>
    </w:p>
    <w:p w:rsidR="00C01772" w:rsidRPr="006855BF" w:rsidRDefault="00C01772" w:rsidP="00685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BF">
        <w:rPr>
          <w:rFonts w:ascii="Times New Roman" w:hAnsi="Times New Roman" w:cs="Times New Roman"/>
          <w:sz w:val="28"/>
          <w:szCs w:val="28"/>
        </w:rPr>
        <w:t>671050, Республика Бурятия, Ивол</w:t>
      </w:r>
      <w:r w:rsidR="006855BF">
        <w:rPr>
          <w:rFonts w:ascii="Times New Roman" w:hAnsi="Times New Roman" w:cs="Times New Roman"/>
          <w:sz w:val="28"/>
          <w:szCs w:val="28"/>
        </w:rPr>
        <w:t>гинский район, с. Иволгинск ул.</w:t>
      </w:r>
      <w:r w:rsidRPr="006855BF">
        <w:rPr>
          <w:rFonts w:ascii="Times New Roman" w:hAnsi="Times New Roman" w:cs="Times New Roman"/>
          <w:sz w:val="28"/>
          <w:szCs w:val="28"/>
        </w:rPr>
        <w:t>Ленина, 23</w:t>
      </w:r>
    </w:p>
    <w:p w:rsidR="00C01772" w:rsidRPr="006855BF" w:rsidRDefault="00C01772" w:rsidP="00685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BF">
        <w:rPr>
          <w:rFonts w:ascii="Times New Roman" w:hAnsi="Times New Roman" w:cs="Times New Roman"/>
          <w:sz w:val="28"/>
          <w:szCs w:val="28"/>
        </w:rPr>
        <w:t>Тел. 8(30140) 41-0-67 факс 8(30140) 41-0-65</w:t>
      </w:r>
    </w:p>
    <w:p w:rsidR="00C01772" w:rsidRPr="00C01772" w:rsidRDefault="00C01772" w:rsidP="00C0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772" w:rsidRPr="00C01772" w:rsidRDefault="00C01772" w:rsidP="00C017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1772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</w:t>
      </w:r>
    </w:p>
    <w:p w:rsidR="00C01772" w:rsidRPr="00C01772" w:rsidRDefault="00C01772" w:rsidP="00C017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772" w:rsidRPr="00C01772" w:rsidRDefault="001A66EB" w:rsidP="00C017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91646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646E">
        <w:rPr>
          <w:rFonts w:ascii="Times New Roman" w:hAnsi="Times New Roman" w:cs="Times New Roman"/>
          <w:b/>
          <w:sz w:val="28"/>
          <w:szCs w:val="28"/>
        </w:rPr>
        <w:t>марта</w:t>
      </w:r>
      <w:r w:rsidR="00C01772" w:rsidRPr="00C017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5F53">
        <w:rPr>
          <w:rFonts w:ascii="Times New Roman" w:hAnsi="Times New Roman" w:cs="Times New Roman"/>
          <w:b/>
          <w:sz w:val="28"/>
          <w:szCs w:val="28"/>
        </w:rPr>
        <w:t>20</w:t>
      </w:r>
      <w:r w:rsidR="00C01772" w:rsidRPr="00C01772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  <w:r w:rsidR="00C0177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1772" w:rsidRPr="00C0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 </w:t>
      </w:r>
      <w:r w:rsidR="0091646E">
        <w:rPr>
          <w:rFonts w:ascii="Times New Roman" w:hAnsi="Times New Roman" w:cs="Times New Roman"/>
          <w:b/>
          <w:sz w:val="28"/>
          <w:szCs w:val="28"/>
        </w:rPr>
        <w:t>55</w:t>
      </w:r>
    </w:p>
    <w:p w:rsidR="00C01772" w:rsidRPr="00C01772" w:rsidRDefault="00C01772" w:rsidP="00C0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72"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:rsidR="00C01772" w:rsidRPr="00C01772" w:rsidRDefault="00C01772" w:rsidP="00C01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772" w:rsidRPr="009D5F53" w:rsidRDefault="00C01772" w:rsidP="009D5F53">
      <w:pPr>
        <w:spacing w:after="0"/>
        <w:ind w:right="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53">
        <w:rPr>
          <w:rFonts w:ascii="Times New Roman" w:hAnsi="Times New Roman" w:cs="Times New Roman"/>
          <w:b/>
          <w:sz w:val="28"/>
          <w:szCs w:val="28"/>
        </w:rPr>
        <w:t>«</w:t>
      </w:r>
      <w:r w:rsidR="009D5F53" w:rsidRPr="009D5F5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МОСП «Иволгинское» от 14.11.2019 № 42 «</w:t>
      </w:r>
      <w:r w:rsidR="009D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D5F53" w:rsidRPr="009D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и введение в действие на территории муниципального образования сельского поселения «Иволгинское» земельного налога на налоговые периоды, начиная с 2019 года</w:t>
      </w:r>
      <w:r w:rsidRPr="009D5F53">
        <w:rPr>
          <w:rFonts w:ascii="Times New Roman" w:hAnsi="Times New Roman" w:cs="Times New Roman"/>
          <w:b/>
          <w:sz w:val="28"/>
          <w:szCs w:val="28"/>
        </w:rPr>
        <w:t>»</w:t>
      </w:r>
    </w:p>
    <w:p w:rsidR="00C01772" w:rsidRPr="00C01772" w:rsidRDefault="00C01772" w:rsidP="00C0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772" w:rsidRPr="00C01772" w:rsidRDefault="00C01772" w:rsidP="00C0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772">
        <w:rPr>
          <w:rFonts w:ascii="Times New Roman" w:hAnsi="Times New Roman" w:cs="Times New Roman"/>
          <w:sz w:val="28"/>
          <w:szCs w:val="28"/>
        </w:rPr>
        <w:t xml:space="preserve">       В </w:t>
      </w:r>
      <w:r w:rsidR="009D5F5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РФ от 29.09.2019 г. № 325-ФЗ «О внесении изменений в части первую и вторую Налогового кодекса Российской Федерации» </w:t>
      </w:r>
      <w:r w:rsidRPr="00C01772">
        <w:rPr>
          <w:rFonts w:ascii="Times New Roman" w:hAnsi="Times New Roman" w:cs="Times New Roman"/>
          <w:sz w:val="28"/>
          <w:szCs w:val="28"/>
        </w:rPr>
        <w:t>Совет депутатов МО СП «Иволгинское» Иволгинского района Республики Бурятия,</w:t>
      </w:r>
    </w:p>
    <w:p w:rsidR="009D5F53" w:rsidRDefault="009D5F53" w:rsidP="00C0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72" w:rsidRPr="00C01772" w:rsidRDefault="00C01772" w:rsidP="00C01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5F53" w:rsidRDefault="009D5F53" w:rsidP="00C01772">
      <w:pPr>
        <w:pStyle w:val="ConsPlusNormal"/>
        <w:widowControl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Положения об установлении и введении в действие на территории муниципального образования сельское поселение «Иволгинское» земельного налога на налоговые периоды, начиная с 2019 года считать утратившим силу с 1 января 2020 года.</w:t>
      </w:r>
    </w:p>
    <w:p w:rsidR="00746F88" w:rsidRDefault="00746F88" w:rsidP="00746F88">
      <w:pPr>
        <w:pStyle w:val="ConsPlusNormal"/>
        <w:widowControl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9.1 Положения об установлении и введении в действие на территории муниципального образования сельское поселение «Иволгинское» земельного налога на налоговые периоды, начиная с 2019 года читать в новой редакции:</w:t>
      </w:r>
    </w:p>
    <w:p w:rsidR="00746F88" w:rsidRPr="00746F88" w:rsidRDefault="00746F88" w:rsidP="00746F88">
      <w:pPr>
        <w:pStyle w:val="ConsPlusNormal"/>
        <w:widowControl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30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учреждения и органы </w:t>
      </w:r>
      <w:hyperlink r:id="rId9" w:anchor="dst100349" w:history="1">
        <w:r w:rsidRPr="008303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уголовно-исполнительной системы</w:t>
        </w:r>
      </w:hyperlink>
      <w:r w:rsidRPr="00746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01772" w:rsidRPr="00C01772" w:rsidRDefault="00C01772" w:rsidP="00C01772">
      <w:pPr>
        <w:pStyle w:val="ConsPlusNormal"/>
        <w:widowControl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77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8303AC">
        <w:rPr>
          <w:rFonts w:ascii="Times New Roman" w:hAnsi="Times New Roman" w:cs="Times New Roman"/>
          <w:sz w:val="28"/>
          <w:szCs w:val="28"/>
        </w:rPr>
        <w:t xml:space="preserve">опубликования в районной газете «Жизнь Иволги» </w:t>
      </w:r>
      <w:r w:rsidRPr="00C01772">
        <w:rPr>
          <w:rFonts w:ascii="Times New Roman" w:hAnsi="Times New Roman" w:cs="Times New Roman"/>
          <w:sz w:val="28"/>
          <w:szCs w:val="28"/>
        </w:rPr>
        <w:t xml:space="preserve">и размещения на официальном сайте МО СП «Иволгинское».           </w:t>
      </w:r>
    </w:p>
    <w:p w:rsidR="00C01772" w:rsidRPr="00C01772" w:rsidRDefault="00C01772" w:rsidP="00C01772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772" w:rsidRPr="00C01772" w:rsidRDefault="00C01772" w:rsidP="00C01772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 w:rsidRPr="00C01772">
        <w:rPr>
          <w:b/>
          <w:szCs w:val="28"/>
        </w:rPr>
        <w:t>Глава муниципального образования</w:t>
      </w:r>
    </w:p>
    <w:p w:rsidR="00C01772" w:rsidRDefault="00C01772" w:rsidP="008303AC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 w:rsidRPr="00C01772">
        <w:rPr>
          <w:b/>
          <w:szCs w:val="28"/>
        </w:rPr>
        <w:t xml:space="preserve">сельское поселение «Иволгинское»                             </w:t>
      </w:r>
      <w:r>
        <w:rPr>
          <w:b/>
          <w:szCs w:val="28"/>
        </w:rPr>
        <w:t xml:space="preserve">          </w:t>
      </w:r>
      <w:r w:rsidRPr="00C01772">
        <w:rPr>
          <w:b/>
          <w:szCs w:val="28"/>
        </w:rPr>
        <w:t xml:space="preserve">     А.Ц. Мункуев</w:t>
      </w:r>
    </w:p>
    <w:p w:rsidR="00C01772" w:rsidRDefault="00C01772" w:rsidP="00C0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1F67" w:rsidRDefault="00841F67" w:rsidP="00C0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66EB" w:rsidRDefault="001A66EB" w:rsidP="00C0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A66EB" w:rsidSect="008303A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53" w:rsidRDefault="009D5F53" w:rsidP="00841F67">
      <w:pPr>
        <w:spacing w:after="0" w:line="240" w:lineRule="auto"/>
      </w:pPr>
      <w:r>
        <w:separator/>
      </w:r>
    </w:p>
  </w:endnote>
  <w:endnote w:type="continuationSeparator" w:id="0">
    <w:p w:rsidR="009D5F53" w:rsidRDefault="009D5F53" w:rsidP="0084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53" w:rsidRDefault="009D5F53" w:rsidP="00841F67">
      <w:pPr>
        <w:spacing w:after="0" w:line="240" w:lineRule="auto"/>
      </w:pPr>
      <w:r>
        <w:separator/>
      </w:r>
    </w:p>
  </w:footnote>
  <w:footnote w:type="continuationSeparator" w:id="0">
    <w:p w:rsidR="009D5F53" w:rsidRDefault="009D5F53" w:rsidP="0084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C0"/>
    <w:rsid w:val="000735AE"/>
    <w:rsid w:val="001027B7"/>
    <w:rsid w:val="0010777E"/>
    <w:rsid w:val="00154CBB"/>
    <w:rsid w:val="00166A7A"/>
    <w:rsid w:val="001A66EB"/>
    <w:rsid w:val="001D1B21"/>
    <w:rsid w:val="001D5D3B"/>
    <w:rsid w:val="001F348F"/>
    <w:rsid w:val="00205E6B"/>
    <w:rsid w:val="00226FAB"/>
    <w:rsid w:val="0026117B"/>
    <w:rsid w:val="00285594"/>
    <w:rsid w:val="00297822"/>
    <w:rsid w:val="002C6699"/>
    <w:rsid w:val="002E02F7"/>
    <w:rsid w:val="002F785D"/>
    <w:rsid w:val="00341114"/>
    <w:rsid w:val="003E011D"/>
    <w:rsid w:val="004237A9"/>
    <w:rsid w:val="00427A96"/>
    <w:rsid w:val="00446D05"/>
    <w:rsid w:val="004A26C7"/>
    <w:rsid w:val="004E376F"/>
    <w:rsid w:val="00507EEE"/>
    <w:rsid w:val="00517C67"/>
    <w:rsid w:val="005D0745"/>
    <w:rsid w:val="005F0CBA"/>
    <w:rsid w:val="00663929"/>
    <w:rsid w:val="006855BF"/>
    <w:rsid w:val="006C0107"/>
    <w:rsid w:val="006C5456"/>
    <w:rsid w:val="00707759"/>
    <w:rsid w:val="00710D99"/>
    <w:rsid w:val="00710EB8"/>
    <w:rsid w:val="00746F88"/>
    <w:rsid w:val="00770626"/>
    <w:rsid w:val="007B7057"/>
    <w:rsid w:val="007B7B51"/>
    <w:rsid w:val="007C34F1"/>
    <w:rsid w:val="008303AC"/>
    <w:rsid w:val="00841F67"/>
    <w:rsid w:val="008A1D98"/>
    <w:rsid w:val="008D3045"/>
    <w:rsid w:val="008E74C0"/>
    <w:rsid w:val="0091646E"/>
    <w:rsid w:val="00926ED5"/>
    <w:rsid w:val="00970867"/>
    <w:rsid w:val="009A0F10"/>
    <w:rsid w:val="009B5BAE"/>
    <w:rsid w:val="009C7C36"/>
    <w:rsid w:val="009D5F53"/>
    <w:rsid w:val="009E55D0"/>
    <w:rsid w:val="00A51DBD"/>
    <w:rsid w:val="00AF2717"/>
    <w:rsid w:val="00AF6CE4"/>
    <w:rsid w:val="00B34466"/>
    <w:rsid w:val="00BA688A"/>
    <w:rsid w:val="00BB67B0"/>
    <w:rsid w:val="00BF0E62"/>
    <w:rsid w:val="00C01772"/>
    <w:rsid w:val="00C64B81"/>
    <w:rsid w:val="00D0460B"/>
    <w:rsid w:val="00D61023"/>
    <w:rsid w:val="00D654C4"/>
    <w:rsid w:val="00D8491E"/>
    <w:rsid w:val="00DB1082"/>
    <w:rsid w:val="00DF0434"/>
    <w:rsid w:val="00DF7BC4"/>
    <w:rsid w:val="00E34955"/>
    <w:rsid w:val="00EB54F8"/>
    <w:rsid w:val="00EE4E75"/>
    <w:rsid w:val="00F05965"/>
    <w:rsid w:val="00F3785A"/>
    <w:rsid w:val="00F90C75"/>
    <w:rsid w:val="00F95ED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0"/>
  </w:style>
  <w:style w:type="paragraph" w:styleId="3">
    <w:name w:val="heading 3"/>
    <w:basedOn w:val="a"/>
    <w:next w:val="a"/>
    <w:link w:val="30"/>
    <w:qFormat/>
    <w:rsid w:val="00C0177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7BC4"/>
    <w:rPr>
      <w:color w:val="954F72"/>
      <w:u w:val="single"/>
    </w:rPr>
  </w:style>
  <w:style w:type="paragraph" w:customStyle="1" w:styleId="msonormal0">
    <w:name w:val="msonormal"/>
    <w:basedOn w:val="a"/>
    <w:rsid w:val="00D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B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B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7B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01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F67"/>
  </w:style>
  <w:style w:type="paragraph" w:styleId="a9">
    <w:name w:val="footer"/>
    <w:basedOn w:val="a"/>
    <w:link w:val="aa"/>
    <w:uiPriority w:val="99"/>
    <w:semiHidden/>
    <w:unhideWhenUsed/>
    <w:rsid w:val="0084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0"/>
  </w:style>
  <w:style w:type="paragraph" w:styleId="3">
    <w:name w:val="heading 3"/>
    <w:basedOn w:val="a"/>
    <w:next w:val="a"/>
    <w:link w:val="30"/>
    <w:qFormat/>
    <w:rsid w:val="00C0177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BC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7BC4"/>
    <w:rPr>
      <w:color w:val="954F72"/>
      <w:u w:val="single"/>
    </w:rPr>
  </w:style>
  <w:style w:type="paragraph" w:customStyle="1" w:styleId="msonormal0">
    <w:name w:val="msonormal"/>
    <w:basedOn w:val="a"/>
    <w:rsid w:val="00D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B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B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7B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7B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01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F67"/>
  </w:style>
  <w:style w:type="paragraph" w:styleId="a9">
    <w:name w:val="footer"/>
    <w:basedOn w:val="a"/>
    <w:link w:val="aa"/>
    <w:uiPriority w:val="99"/>
    <w:semiHidden/>
    <w:unhideWhenUsed/>
    <w:rsid w:val="0084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2021-03-08T04:21:00Z</cp:lastPrinted>
  <dcterms:created xsi:type="dcterms:W3CDTF">2021-03-08T05:15:00Z</dcterms:created>
  <dcterms:modified xsi:type="dcterms:W3CDTF">2021-03-08T05:15:00Z</dcterms:modified>
</cp:coreProperties>
</file>