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4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340" cy="497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4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4C">
        <w:rPr>
          <w:rFonts w:ascii="Times New Roman" w:hAnsi="Times New Roman"/>
          <w:b/>
          <w:sz w:val="28"/>
          <w:szCs w:val="28"/>
        </w:rPr>
        <w:t>Иволгинского района Республики Бурятия</w:t>
      </w:r>
    </w:p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557" w:rsidRPr="002C5A4C" w:rsidRDefault="00AC272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left:0;text-align:left;z-index:251658240" from="-.3pt,3.05pt" to="479.25pt,3.05pt" strokeweight="3.5pt">
            <v:stroke linestyle="thickThin"/>
            <w10:wrap anchorx="page"/>
          </v:line>
        </w:pict>
      </w:r>
    </w:p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4C">
        <w:rPr>
          <w:rFonts w:ascii="Times New Roman" w:hAnsi="Times New Roman"/>
          <w:sz w:val="28"/>
          <w:szCs w:val="28"/>
        </w:rPr>
        <w:t>671050, Республика Бурятия, Иволгинский район, с. Иволгинск ул.</w:t>
      </w:r>
      <w:r w:rsidR="00462231">
        <w:rPr>
          <w:rFonts w:ascii="Times New Roman" w:hAnsi="Times New Roman"/>
          <w:sz w:val="28"/>
          <w:szCs w:val="28"/>
        </w:rPr>
        <w:t xml:space="preserve"> </w:t>
      </w:r>
      <w:r w:rsidRPr="002C5A4C">
        <w:rPr>
          <w:rFonts w:ascii="Times New Roman" w:hAnsi="Times New Roman"/>
          <w:sz w:val="28"/>
          <w:szCs w:val="28"/>
        </w:rPr>
        <w:t>Ленина, 23</w:t>
      </w:r>
    </w:p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4C">
        <w:rPr>
          <w:rFonts w:ascii="Times New Roman" w:hAnsi="Times New Roman"/>
          <w:sz w:val="28"/>
          <w:szCs w:val="28"/>
        </w:rPr>
        <w:t>Тел. 8(30140)41067,  факс 8(30140)41065</w:t>
      </w:r>
    </w:p>
    <w:p w:rsidR="00D12557" w:rsidRPr="002C5A4C" w:rsidRDefault="00D12557" w:rsidP="00D12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557" w:rsidRPr="002C5A4C" w:rsidRDefault="00D12557" w:rsidP="00D12557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A4C">
        <w:rPr>
          <w:rFonts w:ascii="Times New Roman" w:hAnsi="Times New Roman" w:cs="Times New Roman"/>
          <w:sz w:val="28"/>
          <w:szCs w:val="28"/>
        </w:rPr>
        <w:t>РЕШЕНИЕ</w:t>
      </w:r>
    </w:p>
    <w:p w:rsidR="00D12557" w:rsidRPr="002C5A4C" w:rsidRDefault="00D12557" w:rsidP="00D1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557" w:rsidRPr="002C5A4C" w:rsidRDefault="007604A7" w:rsidP="00D12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30251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»</w:t>
      </w:r>
      <w:r w:rsidR="00630251">
        <w:rPr>
          <w:rFonts w:ascii="Times New Roman" w:hAnsi="Times New Roman"/>
          <w:b/>
          <w:sz w:val="28"/>
          <w:szCs w:val="28"/>
        </w:rPr>
        <w:t xml:space="preserve">ноября </w:t>
      </w:r>
      <w:r w:rsidR="0003077D">
        <w:rPr>
          <w:rFonts w:ascii="Times New Roman" w:hAnsi="Times New Roman"/>
          <w:b/>
          <w:sz w:val="28"/>
          <w:szCs w:val="28"/>
        </w:rPr>
        <w:t>2022</w:t>
      </w:r>
      <w:r w:rsidR="00D12557" w:rsidRPr="002C5A4C">
        <w:rPr>
          <w:rFonts w:ascii="Times New Roman" w:hAnsi="Times New Roman"/>
          <w:b/>
          <w:sz w:val="28"/>
          <w:szCs w:val="28"/>
        </w:rPr>
        <w:t xml:space="preserve"> г.</w:t>
      </w:r>
      <w:r w:rsidR="00D12557" w:rsidRPr="002C5A4C">
        <w:rPr>
          <w:rFonts w:ascii="Times New Roman" w:hAnsi="Times New Roman"/>
          <w:b/>
          <w:sz w:val="28"/>
          <w:szCs w:val="28"/>
        </w:rPr>
        <w:tab/>
      </w:r>
      <w:r w:rsidR="00D12557" w:rsidRPr="002C5A4C">
        <w:rPr>
          <w:rFonts w:ascii="Times New Roman" w:hAnsi="Times New Roman"/>
          <w:b/>
          <w:sz w:val="28"/>
          <w:szCs w:val="28"/>
        </w:rPr>
        <w:tab/>
      </w:r>
      <w:r w:rsidR="00D12557" w:rsidRPr="002C5A4C">
        <w:rPr>
          <w:rFonts w:ascii="Times New Roman" w:hAnsi="Times New Roman"/>
          <w:b/>
          <w:sz w:val="28"/>
          <w:szCs w:val="28"/>
        </w:rPr>
        <w:tab/>
      </w:r>
      <w:r w:rsidR="00D12557" w:rsidRPr="002C5A4C">
        <w:rPr>
          <w:rFonts w:ascii="Times New Roman" w:hAnsi="Times New Roman"/>
          <w:b/>
          <w:sz w:val="28"/>
          <w:szCs w:val="28"/>
        </w:rPr>
        <w:tab/>
      </w:r>
      <w:r w:rsidR="00D12557" w:rsidRPr="002C5A4C">
        <w:rPr>
          <w:rFonts w:ascii="Times New Roman" w:hAnsi="Times New Roman"/>
          <w:b/>
          <w:sz w:val="28"/>
          <w:szCs w:val="28"/>
        </w:rPr>
        <w:tab/>
      </w:r>
      <w:r w:rsidR="00D12557" w:rsidRPr="002C5A4C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D1255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12557">
        <w:rPr>
          <w:rFonts w:ascii="Times New Roman" w:hAnsi="Times New Roman"/>
          <w:b/>
          <w:sz w:val="28"/>
          <w:szCs w:val="28"/>
        </w:rPr>
        <w:t>№</w:t>
      </w:r>
      <w:r w:rsidR="00630251">
        <w:rPr>
          <w:rFonts w:ascii="Times New Roman" w:hAnsi="Times New Roman"/>
          <w:b/>
          <w:sz w:val="28"/>
          <w:szCs w:val="28"/>
        </w:rPr>
        <w:t>121</w:t>
      </w:r>
    </w:p>
    <w:p w:rsidR="00D12557" w:rsidRDefault="00D1255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5A4C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Pr="002C5A4C">
        <w:rPr>
          <w:rFonts w:ascii="Times New Roman" w:hAnsi="Times New Roman"/>
          <w:b/>
          <w:sz w:val="28"/>
          <w:szCs w:val="28"/>
        </w:rPr>
        <w:t>. Иволгинск</w:t>
      </w:r>
    </w:p>
    <w:p w:rsidR="00D12557" w:rsidRDefault="00D12557" w:rsidP="00D1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968" w:rsidRPr="00BF1968" w:rsidRDefault="00D12557" w:rsidP="00BF19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</w:t>
      </w:r>
      <w:r w:rsidR="00815DFC">
        <w:rPr>
          <w:rFonts w:ascii="Times New Roman" w:hAnsi="Times New Roman"/>
          <w:b/>
          <w:sz w:val="28"/>
          <w:szCs w:val="28"/>
        </w:rPr>
        <w:t xml:space="preserve">ых слушаний по проекту решения </w:t>
      </w:r>
      <w:r w:rsidR="00BF1968" w:rsidRPr="00BF1968">
        <w:rPr>
          <w:rFonts w:ascii="Times New Roman" w:hAnsi="Times New Roman"/>
          <w:b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</w:p>
    <w:p w:rsidR="00D12557" w:rsidRPr="00BF1968" w:rsidRDefault="00D12557" w:rsidP="004622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55EE7">
        <w:rPr>
          <w:rFonts w:ascii="Times New Roman" w:hAnsi="Times New Roman"/>
          <w:color w:val="000000"/>
          <w:sz w:val="28"/>
          <w:szCs w:val="28"/>
        </w:rPr>
        <w:t xml:space="preserve">В целях публичного обсуждения проекта решения </w:t>
      </w:r>
      <w:r w:rsidR="00BF1968" w:rsidRPr="00BF1968">
        <w:rPr>
          <w:rFonts w:ascii="Times New Roman" w:hAnsi="Times New Roman"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</w:t>
      </w:r>
      <w:r w:rsidR="00BF1968">
        <w:rPr>
          <w:rFonts w:ascii="Times New Roman" w:hAnsi="Times New Roman"/>
          <w:color w:val="000000"/>
          <w:sz w:val="28"/>
          <w:szCs w:val="28"/>
        </w:rPr>
        <w:t>льского поселения «Иволгинское»</w:t>
      </w:r>
      <w:r w:rsidRPr="00455EE7">
        <w:rPr>
          <w:rFonts w:ascii="Times New Roman" w:hAnsi="Times New Roman"/>
          <w:color w:val="000000"/>
          <w:sz w:val="28"/>
          <w:szCs w:val="28"/>
        </w:rPr>
        <w:t xml:space="preserve">, в соответствии с Федеральным законом от 06.10.2003 г. № 131-ФЗ </w:t>
      </w:r>
      <w:r w:rsidRPr="00455EE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сельское поселение «Иволгинское» Иволгинского</w:t>
      </w:r>
      <w:proofErr w:type="gramEnd"/>
      <w:r w:rsidRPr="00455EE7">
        <w:rPr>
          <w:rFonts w:ascii="Times New Roman" w:hAnsi="Times New Roman"/>
          <w:sz w:val="28"/>
          <w:szCs w:val="28"/>
        </w:rPr>
        <w:t xml:space="preserve"> района Республики Бурятия, Решением Совета депутатов муниципального образования сельское поселение «Иволгинское» от 09.02.2018 г. «О порядке организации и проведения публичных слушаний в муниципальном образовании сельское поселение «Иволгинское», Совет депутатов муниципального образования сельское поселение «Иволгинское»</w:t>
      </w:r>
      <w:r w:rsidR="007604A7">
        <w:rPr>
          <w:rFonts w:ascii="Times New Roman" w:hAnsi="Times New Roman"/>
          <w:sz w:val="28"/>
          <w:szCs w:val="28"/>
        </w:rPr>
        <w:t>,</w:t>
      </w:r>
      <w:r w:rsidRPr="00455EE7">
        <w:rPr>
          <w:rFonts w:ascii="Times New Roman" w:hAnsi="Times New Roman"/>
          <w:sz w:val="28"/>
          <w:szCs w:val="28"/>
        </w:rPr>
        <w:t xml:space="preserve"> </w:t>
      </w:r>
    </w:p>
    <w:p w:rsidR="00D12557" w:rsidRPr="00455EE7" w:rsidRDefault="00D12557" w:rsidP="00D12557">
      <w:pPr>
        <w:widowControl w:val="0"/>
        <w:tabs>
          <w:tab w:val="left" w:pos="1134"/>
          <w:tab w:val="left" w:pos="156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EE7">
        <w:rPr>
          <w:rFonts w:ascii="Times New Roman" w:hAnsi="Times New Roman"/>
          <w:sz w:val="28"/>
          <w:szCs w:val="28"/>
        </w:rPr>
        <w:t>Решил:</w:t>
      </w:r>
    </w:p>
    <w:p w:rsidR="00D12557" w:rsidRPr="00BF1968" w:rsidRDefault="00D12557" w:rsidP="007E3638">
      <w:pPr>
        <w:pStyle w:val="a3"/>
        <w:numPr>
          <w:ilvl w:val="0"/>
          <w:numId w:val="13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Утвердить проект решения </w:t>
      </w:r>
      <w:r w:rsidR="00BF1968" w:rsidRPr="00BF1968">
        <w:rPr>
          <w:rFonts w:ascii="Times New Roman" w:hAnsi="Times New Roman"/>
          <w:sz w:val="28"/>
          <w:szCs w:val="28"/>
        </w:rPr>
        <w:t xml:space="preserve"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</w:t>
      </w:r>
      <w:r w:rsidR="00BF1968" w:rsidRPr="00BF1968">
        <w:rPr>
          <w:rFonts w:ascii="Times New Roman" w:hAnsi="Times New Roman"/>
          <w:sz w:val="28"/>
          <w:szCs w:val="28"/>
        </w:rPr>
        <w:lastRenderedPageBreak/>
        <w:t>Правил благоустройства территории муниципального образования сельского поселения «Иволгинское»</w:t>
      </w:r>
      <w:r w:rsidR="00BF1968" w:rsidRPr="00BF19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968">
        <w:rPr>
          <w:rFonts w:ascii="Times New Roman" w:hAnsi="Times New Roman"/>
          <w:color w:val="000000"/>
          <w:sz w:val="28"/>
          <w:szCs w:val="28"/>
        </w:rPr>
        <w:t>(Приложение 1)</w:t>
      </w:r>
    </w:p>
    <w:p w:rsidR="00D12557" w:rsidRPr="00462231" w:rsidRDefault="00D12557" w:rsidP="007E3638">
      <w:pPr>
        <w:pStyle w:val="a3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1968">
        <w:rPr>
          <w:rFonts w:ascii="Times New Roman" w:hAnsi="Times New Roman"/>
          <w:bCs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назначить публичные слушания по проекту решения Совета депутатов МО СП «Иволгинское» </w:t>
      </w:r>
      <w:r w:rsidR="00BF1968" w:rsidRPr="00BF1968">
        <w:rPr>
          <w:rFonts w:ascii="Times New Roman" w:hAnsi="Times New Roman"/>
          <w:bCs/>
          <w:sz w:val="28"/>
          <w:szCs w:val="28"/>
        </w:rPr>
        <w:t xml:space="preserve">«О внесении изменений  в  </w:t>
      </w:r>
      <w:r w:rsidR="00BF1968" w:rsidRPr="00462231">
        <w:rPr>
          <w:rFonts w:ascii="Times New Roman" w:hAnsi="Times New Roman"/>
          <w:bCs/>
          <w:sz w:val="28"/>
          <w:szCs w:val="28"/>
        </w:rPr>
        <w:t>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</w:t>
      </w:r>
      <w:proofErr w:type="gramEnd"/>
      <w:r w:rsidR="00BF1968" w:rsidRPr="004622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F1968" w:rsidRPr="00462231">
        <w:rPr>
          <w:rFonts w:ascii="Times New Roman" w:hAnsi="Times New Roman"/>
          <w:bCs/>
          <w:sz w:val="28"/>
          <w:szCs w:val="28"/>
        </w:rPr>
        <w:t xml:space="preserve">поселения «Иволгинское» </w:t>
      </w:r>
      <w:r w:rsidRPr="00462231">
        <w:rPr>
          <w:rFonts w:ascii="Times New Roman" w:hAnsi="Times New Roman"/>
          <w:bCs/>
          <w:sz w:val="28"/>
          <w:szCs w:val="28"/>
        </w:rPr>
        <w:t>на «</w:t>
      </w:r>
      <w:r w:rsidR="00815DFC" w:rsidRPr="00462231">
        <w:rPr>
          <w:rFonts w:ascii="Times New Roman" w:hAnsi="Times New Roman"/>
          <w:bCs/>
          <w:sz w:val="28"/>
          <w:szCs w:val="28"/>
        </w:rPr>
        <w:t>08</w:t>
      </w:r>
      <w:r w:rsidRPr="00462231">
        <w:rPr>
          <w:rFonts w:ascii="Times New Roman" w:hAnsi="Times New Roman"/>
          <w:bCs/>
          <w:sz w:val="28"/>
          <w:szCs w:val="28"/>
        </w:rPr>
        <w:t xml:space="preserve">» </w:t>
      </w:r>
      <w:r w:rsidR="00815DFC" w:rsidRPr="00462231">
        <w:rPr>
          <w:rFonts w:ascii="Times New Roman" w:hAnsi="Times New Roman"/>
          <w:bCs/>
          <w:sz w:val="28"/>
          <w:szCs w:val="28"/>
        </w:rPr>
        <w:t xml:space="preserve">декабря 2022 </w:t>
      </w:r>
      <w:r w:rsidRPr="00462231">
        <w:rPr>
          <w:rFonts w:ascii="Times New Roman" w:hAnsi="Times New Roman"/>
          <w:bCs/>
          <w:sz w:val="28"/>
          <w:szCs w:val="28"/>
        </w:rPr>
        <w:t>г., 1</w:t>
      </w:r>
      <w:r w:rsidR="00815DFC" w:rsidRPr="00462231">
        <w:rPr>
          <w:rFonts w:ascii="Times New Roman" w:hAnsi="Times New Roman"/>
          <w:bCs/>
          <w:sz w:val="28"/>
          <w:szCs w:val="28"/>
        </w:rPr>
        <w:t>6</w:t>
      </w:r>
      <w:r w:rsidRPr="00462231">
        <w:rPr>
          <w:rFonts w:ascii="Times New Roman" w:hAnsi="Times New Roman"/>
          <w:bCs/>
          <w:sz w:val="28"/>
          <w:szCs w:val="28"/>
        </w:rPr>
        <w:t xml:space="preserve"> часов 00 минут, место проведения – здание Администрации МО СП «Иволгинское» Иволгинского района, по адресу: </w:t>
      </w:r>
      <w:r w:rsidRPr="00462231">
        <w:rPr>
          <w:rFonts w:ascii="Times New Roman" w:hAnsi="Times New Roman"/>
          <w:color w:val="000000"/>
          <w:sz w:val="28"/>
          <w:szCs w:val="28"/>
        </w:rPr>
        <w:t>671050, ул.</w:t>
      </w:r>
      <w:r w:rsidR="007E36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2231">
        <w:rPr>
          <w:rFonts w:ascii="Times New Roman" w:hAnsi="Times New Roman"/>
          <w:color w:val="000000"/>
          <w:sz w:val="28"/>
          <w:szCs w:val="28"/>
        </w:rPr>
        <w:t>Ленина, д.23, с. Иволгинск, Иволгинского района Республики Бурятия.</w:t>
      </w:r>
      <w:proofErr w:type="gramEnd"/>
    </w:p>
    <w:p w:rsidR="00D12557" w:rsidRPr="00462231" w:rsidRDefault="00D12557" w:rsidP="007E3638">
      <w:pPr>
        <w:pStyle w:val="a3"/>
        <w:widowControl w:val="0"/>
        <w:numPr>
          <w:ilvl w:val="0"/>
          <w:numId w:val="13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62231">
        <w:rPr>
          <w:rFonts w:ascii="Times New Roman" w:hAnsi="Times New Roman"/>
          <w:bCs/>
          <w:sz w:val="28"/>
          <w:szCs w:val="28"/>
        </w:rPr>
        <w:t xml:space="preserve">Установить срок подачи письменных предложений и замечаний по проекту решения Совета депутатов МО СП «Иволгинское» </w:t>
      </w:r>
      <w:r w:rsidR="00BF1968" w:rsidRPr="00462231">
        <w:rPr>
          <w:rFonts w:ascii="Times New Roman" w:hAnsi="Times New Roman"/>
          <w:bCs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Pr="00462231">
        <w:rPr>
          <w:rFonts w:ascii="Times New Roman" w:hAnsi="Times New Roman"/>
          <w:bCs/>
          <w:sz w:val="28"/>
          <w:szCs w:val="28"/>
        </w:rPr>
        <w:t xml:space="preserve"> до </w:t>
      </w:r>
      <w:r w:rsidR="00815DFC" w:rsidRPr="00462231">
        <w:rPr>
          <w:rFonts w:ascii="Times New Roman" w:hAnsi="Times New Roman"/>
          <w:bCs/>
          <w:sz w:val="28"/>
          <w:szCs w:val="28"/>
        </w:rPr>
        <w:t>06 декабря 2022</w:t>
      </w:r>
      <w:r w:rsidRPr="00462231">
        <w:rPr>
          <w:rFonts w:ascii="Times New Roman" w:hAnsi="Times New Roman"/>
          <w:bCs/>
          <w:sz w:val="28"/>
          <w:szCs w:val="28"/>
        </w:rPr>
        <w:t xml:space="preserve"> г. (включительно).</w:t>
      </w:r>
    </w:p>
    <w:p w:rsidR="00D12557" w:rsidRPr="00462231" w:rsidRDefault="00462231" w:rsidP="007E3638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2557" w:rsidRPr="00462231">
        <w:rPr>
          <w:rFonts w:ascii="Times New Roman" w:hAnsi="Times New Roman"/>
          <w:bCs/>
          <w:sz w:val="28"/>
          <w:szCs w:val="28"/>
        </w:rPr>
        <w:t>Утвердить состав комиссии по проведению публичных слушаний (приложение 2).</w:t>
      </w:r>
    </w:p>
    <w:p w:rsidR="00D12557" w:rsidRPr="00462231" w:rsidRDefault="00D12557" w:rsidP="007E3638">
      <w:pPr>
        <w:pStyle w:val="a3"/>
        <w:widowControl w:val="0"/>
        <w:numPr>
          <w:ilvl w:val="0"/>
          <w:numId w:val="13"/>
        </w:numPr>
        <w:tabs>
          <w:tab w:val="left" w:pos="426"/>
        </w:tabs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62231">
        <w:rPr>
          <w:rFonts w:ascii="Times New Roman" w:hAnsi="Times New Roman"/>
          <w:bCs/>
          <w:sz w:val="28"/>
          <w:szCs w:val="28"/>
        </w:rPr>
        <w:t>Утвердить состав рабочей группы по проведению публичных слушаний (приложение 3).</w:t>
      </w:r>
    </w:p>
    <w:p w:rsidR="00D12557" w:rsidRPr="00462231" w:rsidRDefault="00D12557" w:rsidP="007E3638">
      <w:pPr>
        <w:pStyle w:val="a3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2231">
        <w:rPr>
          <w:rFonts w:ascii="Times New Roman" w:hAnsi="Times New Roman"/>
          <w:bCs/>
          <w:sz w:val="28"/>
          <w:szCs w:val="28"/>
        </w:rPr>
        <w:t xml:space="preserve">Утвердить Порядок учета предложений по проекту решения Совета депутатов МО СП «Иволгинское» </w:t>
      </w:r>
      <w:r w:rsidR="00BF1968" w:rsidRPr="00462231">
        <w:rPr>
          <w:rFonts w:ascii="Times New Roman" w:hAnsi="Times New Roman"/>
          <w:bCs/>
          <w:sz w:val="28"/>
          <w:szCs w:val="28"/>
        </w:rPr>
        <w:t xml:space="preserve"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 </w:t>
      </w:r>
      <w:r w:rsidRPr="00462231">
        <w:rPr>
          <w:rFonts w:ascii="Times New Roman" w:hAnsi="Times New Roman"/>
          <w:color w:val="000000"/>
          <w:sz w:val="28"/>
          <w:szCs w:val="28"/>
        </w:rPr>
        <w:t xml:space="preserve">и участия граждан, юридических лиц, общественных и иных организаций в его обсуждении (приложение №4).  </w:t>
      </w:r>
      <w:r w:rsidRPr="0046223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D12557" w:rsidRPr="00462231" w:rsidRDefault="00D12557" w:rsidP="007E3638">
      <w:pPr>
        <w:pStyle w:val="a3"/>
        <w:widowControl w:val="0"/>
        <w:numPr>
          <w:ilvl w:val="0"/>
          <w:numId w:val="13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62231">
        <w:rPr>
          <w:rFonts w:ascii="Times New Roman" w:hAnsi="Times New Roman"/>
          <w:bCs/>
          <w:sz w:val="28"/>
          <w:szCs w:val="28"/>
        </w:rPr>
        <w:t xml:space="preserve">Настоящее решение, проект решения Совета депутатов МО СП «Иволгинское» </w:t>
      </w:r>
      <w:r w:rsidR="00BF1968" w:rsidRPr="00462231">
        <w:rPr>
          <w:rFonts w:ascii="Times New Roman" w:hAnsi="Times New Roman"/>
          <w:bCs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Pr="00462231">
        <w:rPr>
          <w:rFonts w:ascii="Times New Roman" w:hAnsi="Times New Roman"/>
          <w:color w:val="000000"/>
          <w:sz w:val="28"/>
          <w:szCs w:val="28"/>
        </w:rPr>
        <w:t xml:space="preserve"> опубликовать в районной газете «Жизнь Иволги» и на официальном сайте МО СП «Иволгинское» </w:t>
      </w:r>
      <w:r w:rsidR="00815DFC" w:rsidRPr="00462231">
        <w:rPr>
          <w:rFonts w:ascii="Times New Roman" w:hAnsi="Times New Roman"/>
          <w:sz w:val="28"/>
          <w:szCs w:val="28"/>
        </w:rPr>
        <w:t>https://иволгинское</w:t>
      </w:r>
      <w:proofErr w:type="gramStart"/>
      <w:r w:rsidR="00815DFC" w:rsidRPr="00462231">
        <w:rPr>
          <w:rFonts w:ascii="Times New Roman" w:hAnsi="Times New Roman"/>
          <w:sz w:val="28"/>
          <w:szCs w:val="28"/>
        </w:rPr>
        <w:t>.р</w:t>
      </w:r>
      <w:proofErr w:type="gramEnd"/>
      <w:r w:rsidR="00815DFC" w:rsidRPr="00462231">
        <w:rPr>
          <w:rFonts w:ascii="Times New Roman" w:hAnsi="Times New Roman"/>
          <w:sz w:val="28"/>
          <w:szCs w:val="28"/>
        </w:rPr>
        <w:t>ф/</w:t>
      </w:r>
      <w:r w:rsidRPr="00462231">
        <w:rPr>
          <w:rFonts w:ascii="Times New Roman" w:hAnsi="Times New Roman"/>
          <w:color w:val="000000"/>
          <w:sz w:val="28"/>
          <w:szCs w:val="28"/>
        </w:rPr>
        <w:t>.</w:t>
      </w:r>
    </w:p>
    <w:p w:rsidR="00D12557" w:rsidRPr="00462231" w:rsidRDefault="00D12557" w:rsidP="007E3638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D12557" w:rsidRPr="00462231" w:rsidRDefault="00D12557" w:rsidP="00D1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23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12557" w:rsidRPr="00462231" w:rsidRDefault="00D12557" w:rsidP="00D1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231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62231" w:rsidRDefault="00D12557" w:rsidP="007E3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231">
        <w:rPr>
          <w:rFonts w:ascii="Times New Roman" w:hAnsi="Times New Roman"/>
          <w:b/>
          <w:sz w:val="28"/>
          <w:szCs w:val="28"/>
        </w:rPr>
        <w:t>сельское поселение «Иволгинское»</w:t>
      </w:r>
      <w:r w:rsidRPr="00462231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62231">
        <w:rPr>
          <w:rFonts w:ascii="Times New Roman" w:hAnsi="Times New Roman"/>
          <w:b/>
          <w:sz w:val="28"/>
          <w:szCs w:val="28"/>
        </w:rPr>
        <w:tab/>
        <w:t xml:space="preserve">                               А.Ц. </w:t>
      </w:r>
      <w:proofErr w:type="spellStart"/>
      <w:r w:rsidRPr="00462231">
        <w:rPr>
          <w:rFonts w:ascii="Times New Roman" w:hAnsi="Times New Roman"/>
          <w:b/>
          <w:sz w:val="28"/>
          <w:szCs w:val="28"/>
        </w:rPr>
        <w:t>Мункуев</w:t>
      </w:r>
      <w:proofErr w:type="spellEnd"/>
    </w:p>
    <w:p w:rsidR="00EA2904" w:rsidRPr="00815DFC" w:rsidRDefault="00EA2904" w:rsidP="00DC1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F673D" w:rsidRPr="00815DFC" w:rsidRDefault="007F673D" w:rsidP="007F6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Утверждено </w:t>
      </w:r>
    </w:p>
    <w:p w:rsidR="007F673D" w:rsidRPr="00815DFC" w:rsidRDefault="007F673D" w:rsidP="007F6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Решением Советом депутатов </w:t>
      </w:r>
    </w:p>
    <w:p w:rsidR="007F673D" w:rsidRPr="00815DFC" w:rsidRDefault="007F673D" w:rsidP="007F6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МО СП «Иволгинское»</w:t>
      </w:r>
    </w:p>
    <w:p w:rsidR="007F673D" w:rsidRPr="00815DFC" w:rsidRDefault="00815DFC" w:rsidP="007F6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О</w:t>
      </w:r>
      <w:r w:rsidR="007F673D" w:rsidRPr="00815D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0251">
        <w:rPr>
          <w:rFonts w:ascii="Times New Roman" w:hAnsi="Times New Roman"/>
          <w:sz w:val="28"/>
          <w:szCs w:val="28"/>
        </w:rPr>
        <w:t xml:space="preserve">15 ноября </w:t>
      </w:r>
      <w:r w:rsidR="007F673D" w:rsidRPr="00815DF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7F673D" w:rsidRPr="00815DFC">
        <w:rPr>
          <w:rFonts w:ascii="Times New Roman" w:hAnsi="Times New Roman"/>
          <w:sz w:val="28"/>
          <w:szCs w:val="28"/>
        </w:rPr>
        <w:t xml:space="preserve"> г. №</w:t>
      </w:r>
      <w:r w:rsidR="00630251">
        <w:rPr>
          <w:rFonts w:ascii="Times New Roman" w:hAnsi="Times New Roman"/>
          <w:sz w:val="28"/>
          <w:szCs w:val="28"/>
        </w:rPr>
        <w:t>121</w:t>
      </w:r>
      <w:r w:rsidR="007F673D" w:rsidRPr="00815DFC">
        <w:rPr>
          <w:rFonts w:ascii="Times New Roman" w:hAnsi="Times New Roman"/>
          <w:sz w:val="28"/>
          <w:szCs w:val="28"/>
        </w:rPr>
        <w:t xml:space="preserve"> </w:t>
      </w:r>
    </w:p>
    <w:p w:rsidR="00EA2904" w:rsidRPr="00815DFC" w:rsidRDefault="00462231" w:rsidP="00DC1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EA2904" w:rsidRPr="00815DFC">
        <w:rPr>
          <w:rFonts w:ascii="Times New Roman" w:hAnsi="Times New Roman"/>
          <w:sz w:val="28"/>
          <w:szCs w:val="28"/>
        </w:rPr>
        <w:t xml:space="preserve"> </w:t>
      </w:r>
    </w:p>
    <w:p w:rsidR="00815DFC" w:rsidRPr="00815DFC" w:rsidRDefault="00815DFC" w:rsidP="0081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DF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9CFB88C" wp14:editId="70E7B251">
            <wp:extent cx="524510" cy="469265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C" w:rsidRPr="00815DFC" w:rsidRDefault="00815DFC" w:rsidP="0081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DF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815DFC" w:rsidRPr="00815DFC" w:rsidRDefault="00815DFC" w:rsidP="0081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DFC">
        <w:rPr>
          <w:rFonts w:ascii="Times New Roman" w:hAnsi="Times New Roman"/>
          <w:b/>
          <w:sz w:val="28"/>
          <w:szCs w:val="28"/>
        </w:rPr>
        <w:t>Иволгинского района Республики Бурятия</w:t>
      </w:r>
    </w:p>
    <w:p w:rsidR="00815DFC" w:rsidRPr="00815DFC" w:rsidRDefault="00AC2727" w:rsidP="00815D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Прямая соединительная линия 4" o:spid="_x0000_s1030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pIVwIAAGoEAAAOAAAAZHJzL2Uyb0RvYy54bWysVNFu0zAUfUfiH6y8d0lKVrZo6YSalpcB&#10;kzY+wLWdxppjW7bXtEJIsGekfQK/wANIkwZ8Q/pHXLtptcELQuTBubavT8499zgnp6tGoCUzlitZ&#10;ROlBEiEmiaJcLoro7eVscBQh67CkWCjJimjNbHQ6fvrkpNU5G6paCcoMAhBp81YXUe2czuPYkpo1&#10;2B4ozSRsVso02MHULGJqcAvojYiHSTKKW2WoNoowa2G13G5G44BfVYy4N1VlmUOiiICbC6MJ49yP&#10;8fgE5wuDdc1JTwP/A4sGcwkf3UOV2GF0bfgfUA0nRllVuQOimlhVFScs1ADVpMlv1VzUWLNQC4hj&#10;9V4m+/9gyevluUGcFlEWIYkbaFH3efNhc9t9775sbtHmY/ez+9Z97e66H93d5gbi+80niP1md98v&#10;36LMK9lqmwPgRJ4brwVZyQt9psiVRVJNaiwXLFR0udbwmdSfiB8d8ROrgc+8faUo5OBrp4Ksq8o0&#10;HhIEQ6vQvfW+e2zlEIHF0Wh4nCXQZLLbi3G+O6iNdS+ZapAPikhw6YXFOV6eWeeJ4HyX4pelmnEh&#10;gjmERC2ok2WHHrrRIJUDs1xd1n3LrRKc+nR/0JrFfCIMWmJvuPCEOmHnYZpR15IG+JphOu1jh7nY&#10;xkBHSI8HxQHBPto66t1xcjw9mh5lg2w4mg6ypCwHL2aTbDCapc8Py2flZFKm7311aZbXnFImPbud&#10;u9Ps79zT37OtL/f+3gsTP0YPCgLZ3TuQDt31Dd1aY67o+tzsug6GDsn95fM35uEc4oe/iPEvAAAA&#10;//8DAFBLAwQUAAYACAAAACEANPsm7dsAAAAHAQAADwAAAGRycy9kb3ducmV2LnhtbEyPwU7DMBBE&#10;70j8g7VI3KjTVkRtiFMhKi7kREHiuo2XJCJep7HThn49Wy5wnJnV7Jt8M7lOHWkIrWcD81kCirjy&#10;tuXawPvb890KVIjIFjvPZOCbAmyK66scM+tP/ErHXayVlHDI0EATY59pHaqGHIaZ74kl+/SDwyhy&#10;qLUd8CTlrtOLJEm1w5blQ4M9PTVUfe1GZ6A8fGzXy/H8srzncqjXuD2U4WzM7c30+AAq0hT/juGC&#10;L+hQCNPej2yD6kSvZEo0kM5BXeIkXYix/zV0kev//MUPAAAA//8DAFBLAQItABQABgAIAAAAIQC2&#10;gziS/gAAAOEBAAATAAAAAAAAAAAAAAAAAAAAAABbQ29udGVudF9UeXBlc10ueG1sUEsBAi0AFAAG&#10;AAgAAAAhADj9If/WAAAAlAEAAAsAAAAAAAAAAAAAAAAALwEAAF9yZWxzLy5yZWxzUEsBAi0AFAAG&#10;AAgAAAAhAFIROkhXAgAAagQAAA4AAAAAAAAAAAAAAAAALgIAAGRycy9lMm9Eb2MueG1sUEsBAi0A&#10;FAAGAAgAAAAhADT7Ju3bAAAABwEAAA8AAAAAAAAAAAAAAAAAsQQAAGRycy9kb3ducmV2LnhtbFBL&#10;BQYAAAAABAAEAPMAAAC5BQAAAAA=&#10;" strokeweight="3.5pt">
            <v:stroke linestyle="thickThin"/>
          </v:line>
        </w:pic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671050, Республика Бурятия, Иволгинский район, с. Иволгинск ул.</w:t>
      </w:r>
      <w:r w:rsidR="007E3638">
        <w:rPr>
          <w:rFonts w:ascii="Times New Roman" w:hAnsi="Times New Roman"/>
          <w:sz w:val="28"/>
          <w:szCs w:val="28"/>
        </w:rPr>
        <w:t xml:space="preserve"> </w:t>
      </w:r>
      <w:r w:rsidRPr="00815DFC">
        <w:rPr>
          <w:rFonts w:ascii="Times New Roman" w:hAnsi="Times New Roman"/>
          <w:sz w:val="28"/>
          <w:szCs w:val="28"/>
        </w:rPr>
        <w:t>Ленина, 23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Тел. 8(30140) 41-0-67 факс 8(30140) 41-0-65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</w:p>
    <w:p w:rsidR="00815DFC" w:rsidRDefault="00815DFC" w:rsidP="0081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5DF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5DFC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b/>
          <w:sz w:val="28"/>
          <w:szCs w:val="28"/>
        </w:rPr>
        <w:t xml:space="preserve"> от «____ » _______2022 г.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15DFC">
        <w:rPr>
          <w:rFonts w:ascii="Times New Roman" w:hAnsi="Times New Roman"/>
          <w:b/>
          <w:sz w:val="28"/>
          <w:szCs w:val="28"/>
        </w:rPr>
        <w:t xml:space="preserve">                        №___</w:t>
      </w:r>
    </w:p>
    <w:p w:rsidR="00815DFC" w:rsidRPr="00815DFC" w:rsidRDefault="00815DFC" w:rsidP="00815DFC">
      <w:pPr>
        <w:spacing w:after="0"/>
        <w:rPr>
          <w:rFonts w:ascii="Times New Roman" w:hAnsi="Times New Roman"/>
          <w:b/>
          <w:sz w:val="28"/>
          <w:szCs w:val="28"/>
        </w:rPr>
      </w:pPr>
      <w:r w:rsidRPr="00815DFC">
        <w:rPr>
          <w:rFonts w:ascii="Times New Roman" w:hAnsi="Times New Roman"/>
          <w:b/>
          <w:sz w:val="28"/>
          <w:szCs w:val="28"/>
        </w:rPr>
        <w:t>с. Иволгинск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</w:p>
    <w:p w:rsidR="00815DFC" w:rsidRPr="00815DFC" w:rsidRDefault="00815DFC" w:rsidP="0081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DFC">
        <w:rPr>
          <w:rFonts w:ascii="Times New Roman" w:hAnsi="Times New Roman"/>
          <w:b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В соответствии со статьей 45.1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сельское поселение «Иволгинское», приказом Минстроя России N 897/</w:t>
      </w:r>
      <w:proofErr w:type="spellStart"/>
      <w:proofErr w:type="gramStart"/>
      <w:r w:rsidRPr="00815DF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15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DFC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15DFC">
        <w:rPr>
          <w:rFonts w:ascii="Times New Roman" w:hAnsi="Times New Roman"/>
          <w:sz w:val="28"/>
          <w:szCs w:val="28"/>
        </w:rPr>
        <w:t xml:space="preserve"> России N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 и в целях обеспечения качественных и комфортных условий проживания граждан на территории МО СП «Иволгинское», Совет депутатов МО СП «Иволгинское»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15DFC">
        <w:rPr>
          <w:rFonts w:ascii="Times New Roman" w:hAnsi="Times New Roman"/>
          <w:b/>
          <w:sz w:val="28"/>
          <w:szCs w:val="28"/>
        </w:rPr>
        <w:t>РЕШАЕТ: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5DFC" w:rsidRPr="00815DFC" w:rsidRDefault="00815DFC" w:rsidP="00815D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сельское поселение «Иволгинское» Иволгинского района Республики Бурятия от 15.11.2020 г. № 64 «Об утверждении Правил </w:t>
      </w:r>
      <w:r w:rsidRPr="00815DFC">
        <w:rPr>
          <w:rFonts w:ascii="Times New Roman" w:hAnsi="Times New Roman"/>
          <w:sz w:val="28"/>
          <w:szCs w:val="28"/>
        </w:rPr>
        <w:lastRenderedPageBreak/>
        <w:t>благоустройства территории муниципального образования сельского поселения «Иволгинское».</w:t>
      </w:r>
    </w:p>
    <w:p w:rsidR="00815DFC" w:rsidRPr="00815DFC" w:rsidRDefault="00815DFC" w:rsidP="00815D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815DF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15DFC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утративший силу на основании приказа  Министерства строительства и жилищно-коммунального хозяйства Российской Федерации от 16.09.2020 № 512/</w:t>
      </w:r>
      <w:proofErr w:type="spellStart"/>
      <w:r w:rsidRPr="00815DFC">
        <w:rPr>
          <w:rFonts w:ascii="Times New Roman" w:hAnsi="Times New Roman"/>
          <w:sz w:val="28"/>
          <w:szCs w:val="28"/>
        </w:rPr>
        <w:t>пр</w:t>
      </w:r>
      <w:proofErr w:type="spellEnd"/>
      <w:r w:rsidRPr="00815DFC">
        <w:rPr>
          <w:rFonts w:ascii="Times New Roman" w:hAnsi="Times New Roman"/>
          <w:sz w:val="28"/>
          <w:szCs w:val="28"/>
        </w:rPr>
        <w:t xml:space="preserve"> «Об отмене приказа Министерства строительства и жилищно-коммунального хозяйства Российской Федерации от 13 апреля 2017 г. N 711/</w:t>
      </w:r>
      <w:proofErr w:type="spellStart"/>
      <w:r w:rsidRPr="00815DFC">
        <w:rPr>
          <w:rFonts w:ascii="Times New Roman" w:hAnsi="Times New Roman"/>
          <w:sz w:val="28"/>
          <w:szCs w:val="28"/>
        </w:rPr>
        <w:t>пр</w:t>
      </w:r>
      <w:proofErr w:type="spellEnd"/>
      <w:r w:rsidRPr="00815DFC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 исключить, заменить </w:t>
      </w:r>
      <w:proofErr w:type="gramStart"/>
      <w:r w:rsidRPr="00815DFC">
        <w:rPr>
          <w:rFonts w:ascii="Times New Roman" w:hAnsi="Times New Roman"/>
          <w:sz w:val="28"/>
          <w:szCs w:val="28"/>
        </w:rPr>
        <w:t>на</w:t>
      </w:r>
      <w:proofErr w:type="gramEnd"/>
      <w:r w:rsidRPr="00815DFC">
        <w:rPr>
          <w:rFonts w:ascii="Times New Roman" w:hAnsi="Times New Roman"/>
          <w:sz w:val="28"/>
          <w:szCs w:val="28"/>
        </w:rPr>
        <w:t>:  «Приказ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815DF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15DFC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норм и правил благоустройства территорий муниципальных образований».</w:t>
      </w:r>
    </w:p>
    <w:p w:rsidR="00815DFC" w:rsidRPr="00815DFC" w:rsidRDefault="00815DFC" w:rsidP="00815D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Пункт 2. дополнить новым абзацем следующего содержания: «Площадь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815DFC">
        <w:rPr>
          <w:rFonts w:ascii="Times New Roman" w:hAnsi="Times New Roman"/>
          <w:sz w:val="28"/>
          <w:szCs w:val="28"/>
        </w:rPr>
        <w:t>.»</w:t>
      </w:r>
      <w:proofErr w:type="gramEnd"/>
    </w:p>
    <w:p w:rsidR="00815DFC" w:rsidRPr="00815DFC" w:rsidRDefault="00815DFC" w:rsidP="00815D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пункт 4.4.5. изложить в следующей редакции: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«4.4.5. Границы прилегающей территории определяются в соответствии с требованиями части 2 статьи 3 Закона Республики Бурятия от 09.07.2018 N 3130-V «О порядке определения органами местного самоуправления в Республике Бурятия границ прилегающих территорий».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Максимальная и минимальная площадь прилегающих территорий определяется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33"/>
        <w:gridCol w:w="2795"/>
      </w:tblGrid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630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Площадь здания, строения, находящихся в собственности или в ином законном праве (в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815D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5DFC">
              <w:rPr>
                <w:rFonts w:ascii="Times New Roman" w:hAnsi="Times New Roman"/>
                <w:sz w:val="28"/>
                <w:szCs w:val="28"/>
              </w:rPr>
              <w:t>етрах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минимальная площадь 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максимальная площадь 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от 0- по 1000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1000 – по 2000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2000 – по 3000 включительно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 2200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3000 – по 4000 </w:t>
            </w: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>1820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 4000 – по 5000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2940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5000 – по 6000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2259,6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3228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6000 – по 7000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7000 – по 8000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2618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3740</w:t>
            </w:r>
          </w:p>
        </w:tc>
      </w:tr>
      <w:tr w:rsidR="00815DFC" w:rsidRPr="00815DFC" w:rsidTr="003A35E2">
        <w:trPr>
          <w:trHeight w:val="2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8000 – по 9000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2786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3980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более 9000 – по 10000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2940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земельных участков, предназначенных для индивидуального жилищного строительства (в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815D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15D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минимальная площадь 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максимальная площадь 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от 200 – по 400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400 – по 600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более 600 – по 800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800 – по 1000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1000 – по 1200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1200 – по 1400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1400– по 1600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1600 – по 1800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 xml:space="preserve">более 1800– по 2000 включительно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5DFC">
              <w:rPr>
                <w:rFonts w:ascii="Times New Roman" w:hAnsi="Times New Roman"/>
                <w:sz w:val="28"/>
                <w:szCs w:val="28"/>
              </w:rPr>
              <w:t xml:space="preserve">Площадь сооружений, нестационарных объектов </w:t>
            </w: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>(киоски, павильоны) и т.п., информационные конструкции, опоры ЛЭП (в кв. м).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минимальная площадь 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максимальная площадь </w:t>
            </w:r>
          </w:p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815DF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15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lastRenderedPageBreak/>
              <w:t>от 1 – по 6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от 6 – по 20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15DFC" w:rsidRPr="00815DFC" w:rsidTr="003A35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более 20 – по 50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815DFC" w:rsidRPr="00815DFC" w:rsidTr="003A35E2">
        <w:trPr>
          <w:trHeight w:val="1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более 50 – по 80 включительно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C" w:rsidRPr="00815DFC" w:rsidRDefault="00815DFC" w:rsidP="00815D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F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</w:tbl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815DFC">
        <w:rPr>
          <w:rFonts w:ascii="Times New Roman" w:hAnsi="Times New Roman"/>
          <w:sz w:val="28"/>
          <w:szCs w:val="28"/>
        </w:rPr>
        <w:t>,</w:t>
      </w:r>
      <w:proofErr w:type="gramEnd"/>
      <w:r w:rsidRPr="00815DFC">
        <w:rPr>
          <w:rFonts w:ascii="Times New Roman" w:hAnsi="Times New Roman"/>
          <w:sz w:val="28"/>
          <w:szCs w:val="28"/>
        </w:rPr>
        <w:t xml:space="preserve"> если земельный участок на котором расположено здание, строение, сооружение не образован в установленном земельным законодательством порядке, то максимальная и минимальная площадь прилегающей к зданию, строению исчисляется от площади здания, строения.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В отношении каждого здания, строения, сооружения, земельного участка могут быть установлены границы только одной прилегающей территории, при этом границы прилегающей территории могут иметь один замкнутый контур или два непересекающихся замкнутых контура. 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Пересечение границ прилегающих территорий не допускается.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Границы прилегающей территории не могут быть далее границ бордюрного камня тротуара, проезжей части автомобильной дороги. В случае наложения прилегающих территорий внешняя часть границ определяется по линии, проходящей на равном удалении от зданий, строений, сооружений, земельных участков. В этих случаях площадь прилегающей территории может быть меньше установленной минимальной площади.</w:t>
      </w:r>
    </w:p>
    <w:p w:rsidR="00815DFC" w:rsidRPr="00815DFC" w:rsidRDefault="00815DFC" w:rsidP="0081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15DFC">
        <w:rPr>
          <w:rFonts w:ascii="Times New Roman" w:hAnsi="Times New Roman"/>
          <w:sz w:val="28"/>
          <w:szCs w:val="28"/>
        </w:rPr>
        <w:t>,</w:t>
      </w:r>
      <w:proofErr w:type="gramEnd"/>
      <w:r w:rsidRPr="00815DFC">
        <w:rPr>
          <w:rFonts w:ascii="Times New Roman" w:hAnsi="Times New Roman"/>
          <w:sz w:val="28"/>
          <w:szCs w:val="28"/>
        </w:rPr>
        <w:t xml:space="preserve"> если у земельных участков имеются смежные границы, то площадь прилегающей территории устанавливается только по одному или нескольким непересекающимся замкнутым контурам. В данном случае площадь прилегающей территории уменьшается на площадь прилегающей территории, которая не может быть установлена</w:t>
      </w:r>
      <w:proofErr w:type="gramStart"/>
      <w:r w:rsidRPr="00815DFC">
        <w:rPr>
          <w:rFonts w:ascii="Times New Roman" w:hAnsi="Times New Roman"/>
          <w:sz w:val="28"/>
          <w:szCs w:val="28"/>
        </w:rPr>
        <w:t>.».</w:t>
      </w:r>
      <w:proofErr w:type="gramEnd"/>
    </w:p>
    <w:p w:rsidR="00815DFC" w:rsidRPr="00815DFC" w:rsidRDefault="00815DFC" w:rsidP="00815D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опубликования, за исключением пункта 4., который вступит в силу с 01 января 2023 года. </w:t>
      </w:r>
    </w:p>
    <w:p w:rsidR="00815DFC" w:rsidRPr="00815DFC" w:rsidRDefault="00815DFC" w:rsidP="00815D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15DFC" w:rsidRPr="00815DFC" w:rsidRDefault="00815DFC" w:rsidP="00815DFC">
      <w:pPr>
        <w:spacing w:after="0"/>
        <w:rPr>
          <w:rFonts w:ascii="Times New Roman" w:hAnsi="Times New Roman"/>
          <w:sz w:val="28"/>
          <w:szCs w:val="28"/>
        </w:rPr>
      </w:pPr>
      <w:r w:rsidRPr="00815DFC">
        <w:rPr>
          <w:rFonts w:ascii="Times New Roman" w:hAnsi="Times New Roman"/>
          <w:sz w:val="28"/>
          <w:szCs w:val="28"/>
        </w:rPr>
        <w:t xml:space="preserve">сельское поселение «Иволгинское»        </w:t>
      </w:r>
      <w:r w:rsidRPr="00815DFC">
        <w:rPr>
          <w:rFonts w:ascii="Times New Roman" w:hAnsi="Times New Roman"/>
          <w:sz w:val="28"/>
          <w:szCs w:val="28"/>
        </w:rPr>
        <w:tab/>
      </w:r>
      <w:r w:rsidRPr="00815DFC">
        <w:rPr>
          <w:rFonts w:ascii="Times New Roman" w:hAnsi="Times New Roman"/>
          <w:sz w:val="28"/>
          <w:szCs w:val="28"/>
        </w:rPr>
        <w:tab/>
      </w:r>
      <w:r w:rsidRPr="00815DFC">
        <w:rPr>
          <w:rFonts w:ascii="Times New Roman" w:hAnsi="Times New Roman"/>
          <w:sz w:val="28"/>
          <w:szCs w:val="28"/>
        </w:rPr>
        <w:tab/>
        <w:t xml:space="preserve">    </w:t>
      </w:r>
      <w:r w:rsidRPr="00815DFC">
        <w:rPr>
          <w:rFonts w:ascii="Times New Roman" w:hAnsi="Times New Roman"/>
          <w:sz w:val="28"/>
          <w:szCs w:val="28"/>
        </w:rPr>
        <w:tab/>
        <w:t xml:space="preserve">       А.Ц. </w:t>
      </w:r>
      <w:proofErr w:type="spellStart"/>
      <w:r w:rsidRPr="00815DFC">
        <w:rPr>
          <w:rFonts w:ascii="Times New Roman" w:hAnsi="Times New Roman"/>
          <w:sz w:val="28"/>
          <w:szCs w:val="28"/>
        </w:rPr>
        <w:t>Мункуев</w:t>
      </w:r>
      <w:proofErr w:type="spellEnd"/>
    </w:p>
    <w:p w:rsidR="00573B50" w:rsidRDefault="00630251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573B50">
        <w:rPr>
          <w:rFonts w:ascii="Times New Roman" w:hAnsi="Times New Roman"/>
          <w:b/>
          <w:sz w:val="28"/>
          <w:szCs w:val="28"/>
        </w:rPr>
        <w:t>риложение №2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Советом депутатов 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«Иволгинское»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0251">
        <w:rPr>
          <w:rFonts w:ascii="Times New Roman" w:hAnsi="Times New Roman"/>
          <w:b/>
          <w:sz w:val="28"/>
          <w:szCs w:val="28"/>
        </w:rPr>
        <w:t xml:space="preserve">15 ноября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815DF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630251">
        <w:rPr>
          <w:rFonts w:ascii="Times New Roman" w:hAnsi="Times New Roman"/>
          <w:b/>
          <w:sz w:val="28"/>
          <w:szCs w:val="28"/>
        </w:rPr>
        <w:t>121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B50" w:rsidRDefault="00573B50" w:rsidP="00DC1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73B50" w:rsidRDefault="00573B50" w:rsidP="00DC1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ПРОВЕДЕНИЮ ПУБЛИЧНЫХ СЛУШАНИЙ ПО ПРОЕКТУ РЕШЕНИЯ</w:t>
      </w:r>
    </w:p>
    <w:p w:rsidR="00573B50" w:rsidRDefault="00815DFC" w:rsidP="00D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968">
        <w:rPr>
          <w:rFonts w:ascii="Times New Roman" w:hAnsi="Times New Roman"/>
          <w:b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</w:p>
    <w:p w:rsidR="00573B50" w:rsidRDefault="00573B50" w:rsidP="00D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3B50" w:rsidRPr="00C177CA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177CA">
        <w:rPr>
          <w:rFonts w:ascii="Times New Roman" w:hAnsi="Times New Roman"/>
          <w:sz w:val="28"/>
          <w:szCs w:val="28"/>
        </w:rPr>
        <w:t>1.</w:t>
      </w:r>
      <w:r w:rsidR="00815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DFC">
        <w:rPr>
          <w:rFonts w:ascii="Times New Roman" w:hAnsi="Times New Roman"/>
          <w:sz w:val="28"/>
          <w:szCs w:val="28"/>
        </w:rPr>
        <w:t>Мункуев</w:t>
      </w:r>
      <w:proofErr w:type="spellEnd"/>
      <w:r w:rsidR="00815DFC">
        <w:rPr>
          <w:rFonts w:ascii="Times New Roman" w:hAnsi="Times New Roman"/>
          <w:sz w:val="28"/>
          <w:szCs w:val="28"/>
        </w:rPr>
        <w:t xml:space="preserve"> А.Ц.</w:t>
      </w:r>
      <w:r w:rsidRPr="00C17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FC5">
        <w:rPr>
          <w:rFonts w:ascii="Times New Roman" w:hAnsi="Times New Roman"/>
          <w:sz w:val="28"/>
          <w:szCs w:val="28"/>
        </w:rPr>
        <w:t>П</w:t>
      </w:r>
      <w:r w:rsidRPr="00C177CA">
        <w:rPr>
          <w:rFonts w:ascii="Times New Roman" w:hAnsi="Times New Roman"/>
          <w:sz w:val="28"/>
          <w:szCs w:val="28"/>
        </w:rPr>
        <w:t>редседател</w:t>
      </w:r>
      <w:r w:rsidR="00DF0FC5">
        <w:rPr>
          <w:rFonts w:ascii="Times New Roman" w:hAnsi="Times New Roman"/>
          <w:sz w:val="28"/>
          <w:szCs w:val="28"/>
        </w:rPr>
        <w:t>Ь</w:t>
      </w:r>
      <w:proofErr w:type="spellEnd"/>
      <w:r w:rsidRPr="00C177CA">
        <w:rPr>
          <w:rFonts w:ascii="Times New Roman" w:hAnsi="Times New Roman"/>
          <w:sz w:val="28"/>
          <w:szCs w:val="28"/>
        </w:rPr>
        <w:t xml:space="preserve"> Совета депутатов МО СП «Иволгинское»;</w:t>
      </w:r>
    </w:p>
    <w:p w:rsidR="00573B50" w:rsidRPr="00C177CA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177CA">
        <w:rPr>
          <w:rFonts w:ascii="Times New Roman" w:hAnsi="Times New Roman"/>
          <w:sz w:val="28"/>
          <w:szCs w:val="28"/>
        </w:rPr>
        <w:t>2. Б</w:t>
      </w:r>
      <w:r w:rsidR="00815DFC">
        <w:rPr>
          <w:rFonts w:ascii="Times New Roman" w:hAnsi="Times New Roman"/>
          <w:sz w:val="28"/>
          <w:szCs w:val="28"/>
        </w:rPr>
        <w:t>аранников В.С.</w:t>
      </w:r>
      <w:r w:rsidRPr="00C177CA">
        <w:rPr>
          <w:rFonts w:ascii="Times New Roman" w:hAnsi="Times New Roman"/>
          <w:sz w:val="28"/>
          <w:szCs w:val="28"/>
        </w:rPr>
        <w:t xml:space="preserve">, </w:t>
      </w:r>
      <w:r w:rsidR="00DF0FC5">
        <w:rPr>
          <w:rFonts w:ascii="Times New Roman" w:hAnsi="Times New Roman"/>
          <w:sz w:val="28"/>
          <w:szCs w:val="28"/>
        </w:rPr>
        <w:t xml:space="preserve">заместитель </w:t>
      </w:r>
      <w:r w:rsidRPr="00C177CA">
        <w:rPr>
          <w:rFonts w:ascii="Times New Roman" w:hAnsi="Times New Roman"/>
          <w:sz w:val="28"/>
          <w:szCs w:val="28"/>
        </w:rPr>
        <w:t>прокурора Иволгинского района;</w:t>
      </w:r>
    </w:p>
    <w:p w:rsidR="00573B50" w:rsidRPr="00C177CA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177CA">
        <w:rPr>
          <w:rFonts w:ascii="Times New Roman" w:hAnsi="Times New Roman"/>
          <w:sz w:val="28"/>
          <w:szCs w:val="28"/>
        </w:rPr>
        <w:t>3.Базаржапова С.В.,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7CA">
        <w:rPr>
          <w:rFonts w:ascii="Times New Roman" w:hAnsi="Times New Roman"/>
          <w:sz w:val="28"/>
          <w:szCs w:val="28"/>
        </w:rPr>
        <w:t>заместитель Главы МО СП «Иволгинское» по экономике и финансам;</w:t>
      </w:r>
    </w:p>
    <w:p w:rsidR="00573B50" w:rsidRPr="00C177CA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177CA">
        <w:rPr>
          <w:rFonts w:ascii="Times New Roman" w:hAnsi="Times New Roman"/>
          <w:sz w:val="28"/>
          <w:szCs w:val="28"/>
        </w:rPr>
        <w:t>4.</w:t>
      </w:r>
      <w:r w:rsidR="00F33C43">
        <w:rPr>
          <w:rFonts w:ascii="Times New Roman" w:hAnsi="Times New Roman"/>
          <w:sz w:val="28"/>
          <w:szCs w:val="28"/>
        </w:rPr>
        <w:t xml:space="preserve">Тугаринова Н.А. </w:t>
      </w:r>
      <w:r w:rsidRPr="00C177CA">
        <w:rPr>
          <w:rFonts w:ascii="Times New Roman" w:hAnsi="Times New Roman"/>
          <w:sz w:val="28"/>
          <w:szCs w:val="28"/>
        </w:rPr>
        <w:t xml:space="preserve">ведущий специалист юрист МО СП «Иволгинское»; </w:t>
      </w:r>
    </w:p>
    <w:p w:rsidR="00573B50" w:rsidRPr="00C177CA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177C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Овчинникова С.Ю.</w:t>
      </w:r>
      <w:r w:rsidRPr="00C177CA">
        <w:rPr>
          <w:rFonts w:ascii="Times New Roman" w:hAnsi="Times New Roman"/>
          <w:sz w:val="28"/>
          <w:szCs w:val="28"/>
        </w:rPr>
        <w:t>, депутат Совета депутатов МО СП «Иволгинское»;</w:t>
      </w:r>
    </w:p>
    <w:p w:rsidR="00573B50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177CA">
        <w:rPr>
          <w:rFonts w:ascii="Times New Roman" w:hAnsi="Times New Roman"/>
          <w:sz w:val="28"/>
          <w:szCs w:val="28"/>
        </w:rPr>
        <w:t xml:space="preserve">6.Эрхитуева </w:t>
      </w:r>
      <w:r>
        <w:rPr>
          <w:rFonts w:ascii="Times New Roman" w:hAnsi="Times New Roman"/>
          <w:sz w:val="28"/>
          <w:szCs w:val="28"/>
        </w:rPr>
        <w:t>Д.К.</w:t>
      </w:r>
      <w:r w:rsidRPr="00C177CA">
        <w:rPr>
          <w:rFonts w:ascii="Times New Roman" w:hAnsi="Times New Roman"/>
          <w:sz w:val="28"/>
          <w:szCs w:val="28"/>
        </w:rPr>
        <w:t>, депутат Совета депутатов МО СП «Иволгинское».</w:t>
      </w:r>
    </w:p>
    <w:p w:rsidR="00573B50" w:rsidRDefault="00573B50" w:rsidP="00DC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50" w:rsidRDefault="00573B50" w:rsidP="00DC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50" w:rsidRDefault="00573B50" w:rsidP="00DC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Заседанием комиссии считается правомочным, если на нем </w:t>
      </w:r>
      <w:proofErr w:type="gramStart"/>
      <w:r>
        <w:rPr>
          <w:rFonts w:ascii="Times New Roman" w:hAnsi="Times New Roman"/>
          <w:sz w:val="28"/>
          <w:szCs w:val="28"/>
        </w:rPr>
        <w:t>присутствуют большинство 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573B50" w:rsidRPr="00573B50" w:rsidRDefault="00573B50" w:rsidP="00DC1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42478C">
        <w:rPr>
          <w:rFonts w:ascii="Times New Roman" w:hAnsi="Times New Roman"/>
          <w:b/>
          <w:sz w:val="28"/>
          <w:szCs w:val="28"/>
        </w:rPr>
        <w:t>3</w:t>
      </w:r>
    </w:p>
    <w:p w:rsidR="007F673D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="007F673D">
        <w:rPr>
          <w:rFonts w:ascii="Times New Roman" w:hAnsi="Times New Roman"/>
          <w:b/>
          <w:sz w:val="28"/>
          <w:szCs w:val="28"/>
        </w:rPr>
        <w:t xml:space="preserve"> </w:t>
      </w:r>
    </w:p>
    <w:p w:rsidR="00573B50" w:rsidRDefault="007F673D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</w:t>
      </w:r>
      <w:r w:rsidR="00573B50">
        <w:rPr>
          <w:rFonts w:ascii="Times New Roman" w:hAnsi="Times New Roman"/>
          <w:b/>
          <w:sz w:val="28"/>
          <w:szCs w:val="28"/>
        </w:rPr>
        <w:t xml:space="preserve"> Советом депутатов </w:t>
      </w: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«Иволгинское»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0251">
        <w:rPr>
          <w:rFonts w:ascii="Times New Roman" w:hAnsi="Times New Roman"/>
          <w:b/>
          <w:sz w:val="28"/>
          <w:szCs w:val="28"/>
        </w:rPr>
        <w:t xml:space="preserve">15 ноября </w:t>
      </w:r>
      <w:r w:rsidR="00F33C43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630251">
        <w:rPr>
          <w:rFonts w:ascii="Times New Roman" w:hAnsi="Times New Roman"/>
          <w:b/>
          <w:sz w:val="28"/>
          <w:szCs w:val="28"/>
        </w:rPr>
        <w:t>121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73B50" w:rsidRDefault="00573B50" w:rsidP="00DC1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ПРОВЕДЕНИЮ ПУБЛИЧНЫХ СЛУШАНИЙ ПО ПРОЕКТУ РЕШЕНИЯ</w:t>
      </w:r>
    </w:p>
    <w:p w:rsidR="00573B50" w:rsidRDefault="00F33C43" w:rsidP="00F3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968">
        <w:rPr>
          <w:rFonts w:ascii="Times New Roman" w:hAnsi="Times New Roman"/>
          <w:b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</w:p>
    <w:p w:rsidR="00573B50" w:rsidRDefault="00573B50" w:rsidP="00DC1731">
      <w:pPr>
        <w:spacing w:line="240" w:lineRule="auto"/>
      </w:pPr>
      <w:r>
        <w:rPr>
          <w:rFonts w:ascii="Times New Roman" w:hAnsi="Times New Roman"/>
          <w:sz w:val="28"/>
          <w:szCs w:val="28"/>
        </w:rPr>
        <w:t>1</w:t>
      </w:r>
      <w:r w:rsidRPr="00C177CA">
        <w:rPr>
          <w:rFonts w:ascii="Times New Roman" w:hAnsi="Times New Roman"/>
          <w:sz w:val="28"/>
          <w:szCs w:val="28"/>
        </w:rPr>
        <w:t>.</w:t>
      </w:r>
      <w:r w:rsidR="00F33C43">
        <w:rPr>
          <w:rFonts w:ascii="Times New Roman" w:hAnsi="Times New Roman"/>
          <w:sz w:val="28"/>
          <w:szCs w:val="28"/>
        </w:rPr>
        <w:t xml:space="preserve">Мункуев А.Ц. </w:t>
      </w:r>
      <w:r w:rsidRPr="00C177CA">
        <w:rPr>
          <w:rFonts w:ascii="Times New Roman" w:hAnsi="Times New Roman"/>
          <w:sz w:val="28"/>
          <w:szCs w:val="28"/>
        </w:rPr>
        <w:t>,</w:t>
      </w:r>
      <w:r w:rsidR="00DF0FC5">
        <w:rPr>
          <w:rFonts w:ascii="Times New Roman" w:hAnsi="Times New Roman"/>
          <w:sz w:val="28"/>
          <w:szCs w:val="28"/>
        </w:rPr>
        <w:t xml:space="preserve"> </w:t>
      </w:r>
      <w:r w:rsidRPr="00C177CA">
        <w:rPr>
          <w:rFonts w:ascii="Times New Roman" w:hAnsi="Times New Roman"/>
          <w:sz w:val="28"/>
          <w:szCs w:val="28"/>
        </w:rPr>
        <w:t>председател</w:t>
      </w:r>
      <w:r w:rsidR="00DF0FC5">
        <w:rPr>
          <w:rFonts w:ascii="Times New Roman" w:hAnsi="Times New Roman"/>
          <w:sz w:val="28"/>
          <w:szCs w:val="28"/>
        </w:rPr>
        <w:t>ь</w:t>
      </w:r>
      <w:r w:rsidRPr="00C177CA">
        <w:rPr>
          <w:rFonts w:ascii="Times New Roman" w:hAnsi="Times New Roman"/>
          <w:sz w:val="28"/>
          <w:szCs w:val="28"/>
        </w:rPr>
        <w:t xml:space="preserve"> Совета депутатов МО СП «Иволгинское»;</w:t>
      </w:r>
    </w:p>
    <w:p w:rsidR="00573B50" w:rsidRPr="00876B85" w:rsidRDefault="00573B50" w:rsidP="00DC1731">
      <w:pPr>
        <w:spacing w:line="240" w:lineRule="auto"/>
      </w:pPr>
      <w:r>
        <w:rPr>
          <w:rFonts w:ascii="Times New Roman" w:hAnsi="Times New Roman"/>
          <w:sz w:val="28"/>
          <w:szCs w:val="28"/>
        </w:rPr>
        <w:t>2</w:t>
      </w:r>
      <w:r w:rsidRPr="00C177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Овчинникова С.Ю.</w:t>
      </w:r>
      <w:r w:rsidRPr="00C177CA">
        <w:rPr>
          <w:rFonts w:ascii="Times New Roman" w:hAnsi="Times New Roman"/>
          <w:sz w:val="28"/>
          <w:szCs w:val="28"/>
        </w:rPr>
        <w:t>, депутат Совета депутатов МО СП «Иволгинское»;</w:t>
      </w:r>
    </w:p>
    <w:p w:rsidR="00573B50" w:rsidRDefault="00573B50" w:rsidP="00DC17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77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7CA">
        <w:rPr>
          <w:rFonts w:ascii="Times New Roman" w:hAnsi="Times New Roman"/>
          <w:sz w:val="28"/>
          <w:szCs w:val="28"/>
        </w:rPr>
        <w:t>Эрхитуева</w:t>
      </w:r>
      <w:proofErr w:type="spellEnd"/>
      <w:r w:rsidRPr="00C17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Д.К.</w:t>
      </w:r>
      <w:r w:rsidRPr="00C177CA">
        <w:rPr>
          <w:rFonts w:ascii="Times New Roman" w:hAnsi="Times New Roman"/>
          <w:sz w:val="28"/>
          <w:szCs w:val="28"/>
        </w:rPr>
        <w:t>, депутат Совета депутатов МО СП «Иволгинское».</w:t>
      </w: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BE4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100" w:rsidRDefault="00BE4100" w:rsidP="00BE4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557" w:rsidRDefault="00D12557" w:rsidP="007F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3D" w:rsidRDefault="007F673D" w:rsidP="007F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FC5" w:rsidRDefault="00DF0FC5" w:rsidP="007F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B50" w:rsidRDefault="00573B50" w:rsidP="00DC17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Советом депутатов 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«Иволгинское»</w:t>
      </w:r>
    </w:p>
    <w:p w:rsidR="007F673D" w:rsidRDefault="007F673D" w:rsidP="007F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0251">
        <w:rPr>
          <w:rFonts w:ascii="Times New Roman" w:hAnsi="Times New Roman"/>
          <w:b/>
          <w:sz w:val="28"/>
          <w:szCs w:val="28"/>
        </w:rPr>
        <w:t xml:space="preserve">15 ноября </w:t>
      </w:r>
      <w:r w:rsidR="00F33C43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630251">
        <w:rPr>
          <w:rFonts w:ascii="Times New Roman" w:hAnsi="Times New Roman"/>
          <w:b/>
          <w:sz w:val="28"/>
          <w:szCs w:val="28"/>
        </w:rPr>
        <w:t>121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B50" w:rsidRDefault="00573B50" w:rsidP="00D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FEA" w:rsidRDefault="00AA7FEA" w:rsidP="00D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FEA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РЕШЕНИЯ </w:t>
      </w:r>
    </w:p>
    <w:p w:rsidR="00AA7FEA" w:rsidRDefault="00F33C43" w:rsidP="00D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968">
        <w:rPr>
          <w:rFonts w:ascii="Times New Roman" w:hAnsi="Times New Roman"/>
          <w:b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="00AA7FEA">
        <w:rPr>
          <w:rFonts w:ascii="Times New Roman" w:hAnsi="Times New Roman"/>
          <w:b/>
          <w:color w:val="000000"/>
          <w:sz w:val="28"/>
          <w:szCs w:val="28"/>
        </w:rPr>
        <w:t>, участия граждан в его обсуждении и проведения по нему публичных слушаний.</w:t>
      </w:r>
    </w:p>
    <w:p w:rsidR="00AA7FEA" w:rsidRDefault="00AA7FEA" w:rsidP="00DC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A7FEA" w:rsidRPr="00E4253C" w:rsidRDefault="00AA7FEA" w:rsidP="00DC17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253C">
        <w:rPr>
          <w:rFonts w:ascii="Times New Roman" w:hAnsi="Times New Roman"/>
          <w:color w:val="000000"/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«Иволгинское» </w:t>
      </w:r>
      <w:r w:rsidR="00F33C43" w:rsidRPr="00F33C43">
        <w:rPr>
          <w:rFonts w:ascii="Times New Roman" w:hAnsi="Times New Roman"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="00F33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53C">
        <w:rPr>
          <w:rFonts w:ascii="Times New Roman" w:hAnsi="Times New Roman"/>
          <w:color w:val="000000"/>
          <w:sz w:val="28"/>
          <w:szCs w:val="28"/>
        </w:rPr>
        <w:t>направляются в письменном и электронном виде Совету депутатов муниципального образования сельское поселение «Иволгинское» (ул.</w:t>
      </w:r>
      <w:r w:rsidR="00BE4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53C">
        <w:rPr>
          <w:rFonts w:ascii="Times New Roman" w:hAnsi="Times New Roman"/>
          <w:color w:val="000000"/>
          <w:sz w:val="28"/>
          <w:szCs w:val="28"/>
        </w:rPr>
        <w:t xml:space="preserve">Ленина, д.23, </w:t>
      </w:r>
      <w:proofErr w:type="spellStart"/>
      <w:r w:rsidRPr="00E4253C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E4253C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E4253C">
        <w:rPr>
          <w:rFonts w:ascii="Times New Roman" w:hAnsi="Times New Roman"/>
          <w:color w:val="000000"/>
          <w:sz w:val="28"/>
          <w:szCs w:val="28"/>
        </w:rPr>
        <w:t>волгинск</w:t>
      </w:r>
      <w:proofErr w:type="spellEnd"/>
      <w:r w:rsidRPr="00E4253C">
        <w:rPr>
          <w:rFonts w:ascii="Times New Roman" w:hAnsi="Times New Roman"/>
          <w:color w:val="000000"/>
          <w:sz w:val="28"/>
          <w:szCs w:val="28"/>
        </w:rPr>
        <w:t xml:space="preserve"> Иволгинского района Республики Бурятия, 671050; </w:t>
      </w:r>
      <w:r w:rsidRPr="00E4253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4253C">
        <w:rPr>
          <w:rFonts w:ascii="Times New Roman" w:hAnsi="Times New Roman"/>
          <w:color w:val="000000"/>
          <w:sz w:val="28"/>
          <w:szCs w:val="28"/>
        </w:rPr>
        <w:t>-</w:t>
      </w:r>
      <w:r w:rsidRPr="00E4253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E4253C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E4253C">
          <w:rPr>
            <w:rStyle w:val="af0"/>
            <w:rFonts w:ascii="Times New Roman" w:hAnsi="Times New Roman"/>
            <w:sz w:val="28"/>
            <w:szCs w:val="28"/>
            <w:lang w:val="en-US"/>
          </w:rPr>
          <w:t>admivolginskoe</w:t>
        </w:r>
        <w:r w:rsidRPr="00E4253C">
          <w:rPr>
            <w:rStyle w:val="af0"/>
            <w:rFonts w:ascii="Times New Roman" w:hAnsi="Times New Roman"/>
            <w:sz w:val="28"/>
            <w:szCs w:val="28"/>
          </w:rPr>
          <w:t>@</w:t>
        </w:r>
        <w:r w:rsidRPr="00E4253C">
          <w:rPr>
            <w:rStyle w:val="af0"/>
            <w:rFonts w:ascii="Times New Roman" w:hAnsi="Times New Roman"/>
            <w:sz w:val="28"/>
            <w:szCs w:val="28"/>
            <w:lang w:val="en-US"/>
          </w:rPr>
          <w:t>mail</w:t>
        </w:r>
        <w:r w:rsidRPr="00E4253C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E4253C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r w:rsidRPr="00E4253C">
          <w:rPr>
            <w:rStyle w:val="af0"/>
            <w:rFonts w:ascii="Times New Roman" w:hAnsi="Times New Roman"/>
            <w:sz w:val="28"/>
            <w:szCs w:val="28"/>
          </w:rPr>
          <w:t>)</w:t>
        </w:r>
      </w:hyperlink>
      <w:r w:rsidRPr="00E4253C">
        <w:rPr>
          <w:rFonts w:ascii="Times New Roman" w:hAnsi="Times New Roman"/>
          <w:color w:val="000000"/>
          <w:sz w:val="28"/>
          <w:szCs w:val="28"/>
        </w:rPr>
        <w:t>. Предложения принимаются до</w:t>
      </w:r>
      <w:r w:rsidR="00BE4100">
        <w:rPr>
          <w:rFonts w:ascii="Times New Roman" w:hAnsi="Times New Roman"/>
          <w:bCs/>
          <w:sz w:val="28"/>
          <w:szCs w:val="28"/>
        </w:rPr>
        <w:t xml:space="preserve"> </w:t>
      </w:r>
      <w:r w:rsidR="00F33C43">
        <w:rPr>
          <w:rFonts w:ascii="Times New Roman" w:hAnsi="Times New Roman"/>
          <w:bCs/>
          <w:sz w:val="28"/>
          <w:szCs w:val="28"/>
        </w:rPr>
        <w:t>06 декабря 2022 г</w:t>
      </w:r>
      <w:r w:rsidRPr="00E4253C">
        <w:rPr>
          <w:rFonts w:ascii="Times New Roman" w:hAnsi="Times New Roman"/>
          <w:color w:val="000000"/>
          <w:sz w:val="28"/>
          <w:szCs w:val="28"/>
        </w:rPr>
        <w:t>ода (включительно).</w:t>
      </w:r>
    </w:p>
    <w:p w:rsidR="00AA7FEA" w:rsidRPr="00E4253C" w:rsidRDefault="00AA7FEA" w:rsidP="00DC17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253C">
        <w:rPr>
          <w:rFonts w:ascii="Times New Roman" w:hAnsi="Times New Roman"/>
          <w:color w:val="000000"/>
          <w:sz w:val="28"/>
          <w:szCs w:val="28"/>
        </w:rPr>
        <w:t xml:space="preserve">Поступившие от населения замечания и предложения по проекту решения Совета депутатов муниципального образования сельское поселение «Иволгинское» </w:t>
      </w:r>
      <w:r w:rsidR="00F33C43" w:rsidRPr="00F33C43">
        <w:rPr>
          <w:rFonts w:ascii="Times New Roman" w:hAnsi="Times New Roman"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Pr="00F33C43">
        <w:rPr>
          <w:rFonts w:ascii="Times New Roman" w:hAnsi="Times New Roman"/>
          <w:color w:val="000000"/>
          <w:sz w:val="28"/>
          <w:szCs w:val="28"/>
        </w:rPr>
        <w:t xml:space="preserve"> рассматриваются на заседании</w:t>
      </w:r>
      <w:r w:rsidR="00E4253C" w:rsidRPr="00F33C43">
        <w:rPr>
          <w:rFonts w:ascii="Times New Roman" w:hAnsi="Times New Roman"/>
          <w:color w:val="000000"/>
          <w:sz w:val="28"/>
          <w:szCs w:val="28"/>
        </w:rPr>
        <w:t xml:space="preserve"> соответствующей постоянной комиссии</w:t>
      </w:r>
      <w:r w:rsidR="00E4253C" w:rsidRPr="00E4253C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образования сельское поселение «Иволгинское».</w:t>
      </w:r>
      <w:proofErr w:type="gramEnd"/>
      <w:r w:rsidR="00E4253C" w:rsidRPr="00E4253C">
        <w:rPr>
          <w:rFonts w:ascii="Times New Roman" w:hAnsi="Times New Roman"/>
          <w:color w:val="000000"/>
          <w:sz w:val="28"/>
          <w:szCs w:val="28"/>
        </w:rPr>
        <w:t xml:space="preserve"> На их основе  депутатами муниципального образования сельское поселение «Иволгинское»</w:t>
      </w:r>
      <w:r w:rsidRPr="00E425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4253C" w:rsidRPr="00E4253C">
        <w:rPr>
          <w:rFonts w:ascii="Times New Roman" w:hAnsi="Times New Roman"/>
          <w:color w:val="000000"/>
          <w:sz w:val="28"/>
          <w:szCs w:val="28"/>
        </w:rPr>
        <w:t>могут</w:t>
      </w:r>
      <w:proofErr w:type="gramEnd"/>
      <w:r w:rsidR="00E4253C" w:rsidRPr="00E4253C">
        <w:rPr>
          <w:rFonts w:ascii="Times New Roman" w:hAnsi="Times New Roman"/>
          <w:color w:val="000000"/>
          <w:sz w:val="28"/>
          <w:szCs w:val="28"/>
        </w:rPr>
        <w:t xml:space="preserve"> внесены поправки к проекту решения Совета депутатов муниципального образования сельское поселение «Иволгинское» «О внесении изменений и дополнений в решение Совета депутатов МО СП «Иволгинское» от 26 марта 2018 г. № 178 «Об утверждении Устава муниципального образования сельское поселение «Иволгинское» Иволгинского района Республики Бурятия».</w:t>
      </w:r>
    </w:p>
    <w:p w:rsidR="00E4253C" w:rsidRPr="00E4253C" w:rsidRDefault="00E4253C" w:rsidP="00DC17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253C">
        <w:rPr>
          <w:rFonts w:ascii="Times New Roman" w:hAnsi="Times New Roman"/>
          <w:color w:val="000000"/>
          <w:sz w:val="28"/>
          <w:szCs w:val="28"/>
        </w:rPr>
        <w:t xml:space="preserve">Граждане участвуют в обсуждении проекта решения Совета депутатов муниципального образования сельское поселение «Иволгинское» </w:t>
      </w:r>
      <w:r w:rsidR="00F33C43" w:rsidRPr="00F33C43">
        <w:rPr>
          <w:rFonts w:ascii="Times New Roman" w:hAnsi="Times New Roman"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Pr="00F33C43">
        <w:rPr>
          <w:rFonts w:ascii="Times New Roman" w:hAnsi="Times New Roman"/>
          <w:color w:val="000000"/>
          <w:sz w:val="28"/>
          <w:szCs w:val="28"/>
        </w:rPr>
        <w:t xml:space="preserve"> посредством </w:t>
      </w:r>
      <w:r w:rsidRPr="00F33C43">
        <w:rPr>
          <w:rFonts w:ascii="Times New Roman" w:hAnsi="Times New Roman"/>
          <w:color w:val="000000"/>
          <w:sz w:val="28"/>
          <w:szCs w:val="28"/>
        </w:rPr>
        <w:lastRenderedPageBreak/>
        <w:t>участия</w:t>
      </w:r>
      <w:r w:rsidRPr="00E4253C">
        <w:rPr>
          <w:rFonts w:ascii="Times New Roman" w:hAnsi="Times New Roman"/>
          <w:color w:val="000000"/>
          <w:sz w:val="28"/>
          <w:szCs w:val="28"/>
        </w:rPr>
        <w:t xml:space="preserve"> в публичных слушаниях по проекту решения Совета депутатов муниципального образования сельское поселение «Иволгинское» «О внесении изменений</w:t>
      </w:r>
      <w:proofErr w:type="gramEnd"/>
      <w:r w:rsidRPr="00E4253C">
        <w:rPr>
          <w:rFonts w:ascii="Times New Roman" w:hAnsi="Times New Roman"/>
          <w:color w:val="000000"/>
          <w:sz w:val="28"/>
          <w:szCs w:val="28"/>
        </w:rPr>
        <w:t xml:space="preserve"> и дополнений в решение Совета депутатов МО СП «Иволгинское» от 26 марта 2018 г. № 178 «Об утверждении Устава муниципального образования сельское поселение «Иволгинское»</w:t>
      </w:r>
      <w:r w:rsidR="00573B50" w:rsidRPr="00573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B50" w:rsidRPr="00E4253C">
        <w:rPr>
          <w:rFonts w:ascii="Times New Roman" w:hAnsi="Times New Roman"/>
          <w:color w:val="000000"/>
          <w:sz w:val="28"/>
          <w:szCs w:val="28"/>
        </w:rPr>
        <w:t>Иволгинского района Республики Бурятия»</w:t>
      </w:r>
      <w:r w:rsidRPr="00E4253C">
        <w:rPr>
          <w:rFonts w:ascii="Times New Roman" w:hAnsi="Times New Roman"/>
          <w:color w:val="000000"/>
          <w:sz w:val="28"/>
          <w:szCs w:val="28"/>
        </w:rPr>
        <w:t>.</w:t>
      </w:r>
    </w:p>
    <w:p w:rsidR="00E4253C" w:rsidRPr="00E4253C" w:rsidRDefault="00E4253C" w:rsidP="00DC17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253C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решения Совета депутатов муниципального образования сельское поселение «Иволгинское» </w:t>
      </w:r>
      <w:r w:rsidR="00F33C43" w:rsidRPr="00F33C43">
        <w:rPr>
          <w:rFonts w:ascii="Times New Roman" w:hAnsi="Times New Roman"/>
          <w:color w:val="000000"/>
          <w:sz w:val="28"/>
          <w:szCs w:val="28"/>
        </w:rPr>
        <w:t>«О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15.11.2020 № 64 «Об утверждении Правил благоустройства территории муниципального образования сельского поселения «Иволгинское»</w:t>
      </w:r>
      <w:r w:rsidRPr="00E4253C">
        <w:rPr>
          <w:rFonts w:ascii="Times New Roman" w:hAnsi="Times New Roman"/>
          <w:color w:val="000000"/>
          <w:sz w:val="28"/>
          <w:szCs w:val="28"/>
        </w:rPr>
        <w:t xml:space="preserve"> проводятся в порядке, установленном Уставом муниципального образования сельское поселение «Иволгинское».</w:t>
      </w:r>
      <w:proofErr w:type="gramEnd"/>
    </w:p>
    <w:p w:rsidR="00E4253C" w:rsidRDefault="00E4253C" w:rsidP="00DC173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53C">
        <w:rPr>
          <w:rFonts w:ascii="Times New Roman" w:hAnsi="Times New Roman"/>
          <w:color w:val="000000"/>
          <w:sz w:val="28"/>
          <w:szCs w:val="28"/>
        </w:rPr>
        <w:t xml:space="preserve">Допуск граждан на заседания Совета депутатов МО СП «Иволгинское» осуществляется в порядке, установленном в Решении </w:t>
      </w:r>
      <w:r w:rsidR="00BE4100" w:rsidRPr="00E4253C">
        <w:rPr>
          <w:rFonts w:ascii="Times New Roman" w:hAnsi="Times New Roman"/>
          <w:color w:val="000000"/>
          <w:sz w:val="28"/>
          <w:szCs w:val="28"/>
        </w:rPr>
        <w:t>Совета депутатов МО СП «Иволгинское»</w:t>
      </w:r>
      <w:r w:rsidR="00BE4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53C">
        <w:rPr>
          <w:rFonts w:ascii="Times New Roman" w:hAnsi="Times New Roman"/>
          <w:color w:val="000000"/>
          <w:sz w:val="28"/>
          <w:szCs w:val="28"/>
        </w:rPr>
        <w:t>№ 172 от  09.02.2018 г.</w:t>
      </w:r>
      <w:r w:rsidRPr="00E4253C">
        <w:rPr>
          <w:rFonts w:ascii="Times New Roman" w:hAnsi="Times New Roman"/>
          <w:bCs/>
          <w:caps/>
          <w:kern w:val="24"/>
          <w:sz w:val="28"/>
          <w:szCs w:val="28"/>
        </w:rPr>
        <w:t xml:space="preserve"> </w:t>
      </w:r>
      <w:r w:rsidR="00BE4100">
        <w:rPr>
          <w:rFonts w:ascii="Times New Roman" w:hAnsi="Times New Roman"/>
          <w:bCs/>
          <w:caps/>
          <w:kern w:val="24"/>
          <w:sz w:val="28"/>
          <w:szCs w:val="28"/>
        </w:rPr>
        <w:t>«</w:t>
      </w:r>
      <w:r w:rsidRPr="00E4253C">
        <w:rPr>
          <w:rFonts w:ascii="Times New Roman" w:hAnsi="Times New Roman"/>
          <w:sz w:val="28"/>
          <w:szCs w:val="28"/>
        </w:rPr>
        <w:t>О порядке организации и проведения публичных слушаний в муниципальном образовании сельское поселение «Иволгинское»</w:t>
      </w:r>
      <w:r w:rsidR="00573B50">
        <w:rPr>
          <w:rFonts w:ascii="Times New Roman" w:hAnsi="Times New Roman"/>
          <w:sz w:val="28"/>
          <w:szCs w:val="28"/>
        </w:rPr>
        <w:t>.</w:t>
      </w:r>
    </w:p>
    <w:sectPr w:rsidR="00E4253C" w:rsidSect="009E19C5">
      <w:footerReference w:type="default" r:id="rId11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27" w:rsidRDefault="00AC2727" w:rsidP="00D03F9D">
      <w:pPr>
        <w:spacing w:after="0" w:line="240" w:lineRule="auto"/>
      </w:pPr>
      <w:r>
        <w:separator/>
      </w:r>
    </w:p>
  </w:endnote>
  <w:endnote w:type="continuationSeparator" w:id="0">
    <w:p w:rsidR="00AC2727" w:rsidRDefault="00AC2727" w:rsidP="00D0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67" w:rsidRPr="001E59A2" w:rsidRDefault="00901013">
    <w:pPr>
      <w:pStyle w:val="a4"/>
      <w:jc w:val="right"/>
      <w:rPr>
        <w:rFonts w:ascii="Times New Roman" w:hAnsi="Times New Roman"/>
        <w:sz w:val="20"/>
        <w:szCs w:val="20"/>
      </w:rPr>
    </w:pPr>
    <w:r w:rsidRPr="001E59A2">
      <w:rPr>
        <w:rFonts w:ascii="Times New Roman" w:hAnsi="Times New Roman"/>
        <w:sz w:val="20"/>
        <w:szCs w:val="20"/>
      </w:rPr>
      <w:fldChar w:fldCharType="begin"/>
    </w:r>
    <w:r w:rsidR="00932667" w:rsidRPr="001E59A2">
      <w:rPr>
        <w:rFonts w:ascii="Times New Roman" w:hAnsi="Times New Roman"/>
        <w:sz w:val="20"/>
        <w:szCs w:val="20"/>
      </w:rPr>
      <w:instrText>PAGE   \* MERGEFORMAT</w:instrText>
    </w:r>
    <w:r w:rsidRPr="001E59A2">
      <w:rPr>
        <w:rFonts w:ascii="Times New Roman" w:hAnsi="Times New Roman"/>
        <w:sz w:val="20"/>
        <w:szCs w:val="20"/>
      </w:rPr>
      <w:fldChar w:fldCharType="separate"/>
    </w:r>
    <w:r w:rsidR="00630251">
      <w:rPr>
        <w:rFonts w:ascii="Times New Roman" w:hAnsi="Times New Roman"/>
        <w:noProof/>
        <w:sz w:val="20"/>
        <w:szCs w:val="20"/>
      </w:rPr>
      <w:t>10</w:t>
    </w:r>
    <w:r w:rsidRPr="001E59A2">
      <w:rPr>
        <w:rFonts w:ascii="Times New Roman" w:hAnsi="Times New Roman"/>
        <w:sz w:val="20"/>
        <w:szCs w:val="20"/>
      </w:rPr>
      <w:fldChar w:fldCharType="end"/>
    </w:r>
  </w:p>
  <w:p w:rsidR="00932667" w:rsidRDefault="00932667" w:rsidP="001E59A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27" w:rsidRDefault="00AC2727" w:rsidP="00D03F9D">
      <w:pPr>
        <w:spacing w:after="0" w:line="240" w:lineRule="auto"/>
      </w:pPr>
      <w:r>
        <w:separator/>
      </w:r>
    </w:p>
  </w:footnote>
  <w:footnote w:type="continuationSeparator" w:id="0">
    <w:p w:rsidR="00AC2727" w:rsidRDefault="00AC2727" w:rsidP="00D0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FA"/>
    <w:multiLevelType w:val="hybridMultilevel"/>
    <w:tmpl w:val="6FFEE020"/>
    <w:lvl w:ilvl="0" w:tplc="DC820F6C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430E21"/>
    <w:multiLevelType w:val="hybridMultilevel"/>
    <w:tmpl w:val="7BC4A8DE"/>
    <w:lvl w:ilvl="0" w:tplc="F72CD4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922353"/>
    <w:multiLevelType w:val="hybridMultilevel"/>
    <w:tmpl w:val="D4FC5A3E"/>
    <w:lvl w:ilvl="0" w:tplc="8978298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BE3"/>
    <w:multiLevelType w:val="hybridMultilevel"/>
    <w:tmpl w:val="D4FC5A3E"/>
    <w:lvl w:ilvl="0" w:tplc="8978298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7242"/>
    <w:multiLevelType w:val="hybridMultilevel"/>
    <w:tmpl w:val="FFE0D214"/>
    <w:lvl w:ilvl="0" w:tplc="E0828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B062D"/>
    <w:multiLevelType w:val="hybridMultilevel"/>
    <w:tmpl w:val="E9D65664"/>
    <w:lvl w:ilvl="0" w:tplc="F0D22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52541B"/>
    <w:multiLevelType w:val="hybridMultilevel"/>
    <w:tmpl w:val="C256FF36"/>
    <w:lvl w:ilvl="0" w:tplc="E3D4D0B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68FE"/>
    <w:multiLevelType w:val="hybridMultilevel"/>
    <w:tmpl w:val="8360A2B2"/>
    <w:lvl w:ilvl="0" w:tplc="A42EE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9">
    <w:nsid w:val="50980B25"/>
    <w:multiLevelType w:val="hybridMultilevel"/>
    <w:tmpl w:val="5DAADBC4"/>
    <w:lvl w:ilvl="0" w:tplc="4BF68D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 w:hint="default"/>
        <w:b/>
      </w:rPr>
    </w:lvl>
  </w:abstractNum>
  <w:abstractNum w:abstractNumId="11">
    <w:nsid w:val="65070C53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 w:hint="default"/>
        <w:b/>
      </w:rPr>
    </w:lvl>
  </w:abstractNum>
  <w:abstractNum w:abstractNumId="12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D63"/>
    <w:multiLevelType w:val="hybridMultilevel"/>
    <w:tmpl w:val="7E0ACDC0"/>
    <w:lvl w:ilvl="0" w:tplc="517C99B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7380087"/>
    <w:multiLevelType w:val="hybridMultilevel"/>
    <w:tmpl w:val="B6DE02CC"/>
    <w:lvl w:ilvl="0" w:tplc="C254A74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8791D36"/>
    <w:multiLevelType w:val="hybridMultilevel"/>
    <w:tmpl w:val="D4FC5A3E"/>
    <w:lvl w:ilvl="0" w:tplc="8978298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6E"/>
    <w:rsid w:val="000044C6"/>
    <w:rsid w:val="00022992"/>
    <w:rsid w:val="00022F37"/>
    <w:rsid w:val="00025BB9"/>
    <w:rsid w:val="0003077D"/>
    <w:rsid w:val="00073C38"/>
    <w:rsid w:val="000834B8"/>
    <w:rsid w:val="000969F4"/>
    <w:rsid w:val="000A0C3A"/>
    <w:rsid w:val="000C6B59"/>
    <w:rsid w:val="000D1E3D"/>
    <w:rsid w:val="000D26AE"/>
    <w:rsid w:val="000E035F"/>
    <w:rsid w:val="001043F8"/>
    <w:rsid w:val="00104FE9"/>
    <w:rsid w:val="00107FC6"/>
    <w:rsid w:val="00116AD9"/>
    <w:rsid w:val="00133BFE"/>
    <w:rsid w:val="00141C2E"/>
    <w:rsid w:val="0015525A"/>
    <w:rsid w:val="00156B76"/>
    <w:rsid w:val="00164DA4"/>
    <w:rsid w:val="00171FE1"/>
    <w:rsid w:val="00192BDF"/>
    <w:rsid w:val="001957EA"/>
    <w:rsid w:val="001A4959"/>
    <w:rsid w:val="001B2924"/>
    <w:rsid w:val="001C7675"/>
    <w:rsid w:val="001E1132"/>
    <w:rsid w:val="001E58EE"/>
    <w:rsid w:val="001E59A2"/>
    <w:rsid w:val="001F6A10"/>
    <w:rsid w:val="00206D80"/>
    <w:rsid w:val="0021423A"/>
    <w:rsid w:val="00225FE2"/>
    <w:rsid w:val="00242184"/>
    <w:rsid w:val="00242CB0"/>
    <w:rsid w:val="00245F52"/>
    <w:rsid w:val="002611F0"/>
    <w:rsid w:val="0026664C"/>
    <w:rsid w:val="0027244E"/>
    <w:rsid w:val="002A7753"/>
    <w:rsid w:val="002B76DF"/>
    <w:rsid w:val="002C17F0"/>
    <w:rsid w:val="002C181C"/>
    <w:rsid w:val="002C1F2C"/>
    <w:rsid w:val="002C330D"/>
    <w:rsid w:val="002C5A4C"/>
    <w:rsid w:val="002E7238"/>
    <w:rsid w:val="003029C2"/>
    <w:rsid w:val="0031378B"/>
    <w:rsid w:val="00332572"/>
    <w:rsid w:val="00351CA7"/>
    <w:rsid w:val="0035600D"/>
    <w:rsid w:val="00371FA3"/>
    <w:rsid w:val="00375C68"/>
    <w:rsid w:val="00382778"/>
    <w:rsid w:val="003865B9"/>
    <w:rsid w:val="00393856"/>
    <w:rsid w:val="003B6568"/>
    <w:rsid w:val="003B6890"/>
    <w:rsid w:val="003B6FF0"/>
    <w:rsid w:val="003B72C2"/>
    <w:rsid w:val="003D26F0"/>
    <w:rsid w:val="003E3AC2"/>
    <w:rsid w:val="003F5C92"/>
    <w:rsid w:val="003F5F49"/>
    <w:rsid w:val="003F743A"/>
    <w:rsid w:val="00420F57"/>
    <w:rsid w:val="0042478C"/>
    <w:rsid w:val="0042542E"/>
    <w:rsid w:val="00433A5A"/>
    <w:rsid w:val="00437805"/>
    <w:rsid w:val="00443AA0"/>
    <w:rsid w:val="00445125"/>
    <w:rsid w:val="0045075B"/>
    <w:rsid w:val="00455EE7"/>
    <w:rsid w:val="00462231"/>
    <w:rsid w:val="00466934"/>
    <w:rsid w:val="00466B28"/>
    <w:rsid w:val="00477E70"/>
    <w:rsid w:val="00496C11"/>
    <w:rsid w:val="004B150F"/>
    <w:rsid w:val="004D591A"/>
    <w:rsid w:val="004E7E81"/>
    <w:rsid w:val="004F5F87"/>
    <w:rsid w:val="0051072F"/>
    <w:rsid w:val="00521BA2"/>
    <w:rsid w:val="005312B0"/>
    <w:rsid w:val="005314CC"/>
    <w:rsid w:val="00535C6F"/>
    <w:rsid w:val="005435FE"/>
    <w:rsid w:val="005563DB"/>
    <w:rsid w:val="00557825"/>
    <w:rsid w:val="00573B50"/>
    <w:rsid w:val="00577FC5"/>
    <w:rsid w:val="00586BFF"/>
    <w:rsid w:val="005B2A31"/>
    <w:rsid w:val="005B6253"/>
    <w:rsid w:val="005B6690"/>
    <w:rsid w:val="00615877"/>
    <w:rsid w:val="006175EA"/>
    <w:rsid w:val="006279E2"/>
    <w:rsid w:val="00630251"/>
    <w:rsid w:val="006364FF"/>
    <w:rsid w:val="00657FEA"/>
    <w:rsid w:val="00680E99"/>
    <w:rsid w:val="00690DAA"/>
    <w:rsid w:val="006C677F"/>
    <w:rsid w:val="006D1799"/>
    <w:rsid w:val="00721AFD"/>
    <w:rsid w:val="00742307"/>
    <w:rsid w:val="007604A7"/>
    <w:rsid w:val="00795F7F"/>
    <w:rsid w:val="007A5C6E"/>
    <w:rsid w:val="007D1F16"/>
    <w:rsid w:val="007E1FB5"/>
    <w:rsid w:val="007E3638"/>
    <w:rsid w:val="007F1057"/>
    <w:rsid w:val="007F6212"/>
    <w:rsid w:val="007F673D"/>
    <w:rsid w:val="00815DFC"/>
    <w:rsid w:val="00830838"/>
    <w:rsid w:val="00834FD9"/>
    <w:rsid w:val="00841BC8"/>
    <w:rsid w:val="00851FD1"/>
    <w:rsid w:val="008660C7"/>
    <w:rsid w:val="00891ADF"/>
    <w:rsid w:val="008D0006"/>
    <w:rsid w:val="008E5B30"/>
    <w:rsid w:val="008F0B4B"/>
    <w:rsid w:val="008F6189"/>
    <w:rsid w:val="00901013"/>
    <w:rsid w:val="00913FA9"/>
    <w:rsid w:val="009165A9"/>
    <w:rsid w:val="0091685E"/>
    <w:rsid w:val="00927428"/>
    <w:rsid w:val="00930602"/>
    <w:rsid w:val="00931CDB"/>
    <w:rsid w:val="00932667"/>
    <w:rsid w:val="009332F0"/>
    <w:rsid w:val="009919ED"/>
    <w:rsid w:val="009B243D"/>
    <w:rsid w:val="009D53E0"/>
    <w:rsid w:val="009D6219"/>
    <w:rsid w:val="009E19C5"/>
    <w:rsid w:val="009E2D28"/>
    <w:rsid w:val="009E59BC"/>
    <w:rsid w:val="009F5744"/>
    <w:rsid w:val="009F75D7"/>
    <w:rsid w:val="00A02C40"/>
    <w:rsid w:val="00A041CD"/>
    <w:rsid w:val="00A1536E"/>
    <w:rsid w:val="00A22030"/>
    <w:rsid w:val="00A2579D"/>
    <w:rsid w:val="00A3528F"/>
    <w:rsid w:val="00A41C05"/>
    <w:rsid w:val="00A540B7"/>
    <w:rsid w:val="00A57107"/>
    <w:rsid w:val="00A72D70"/>
    <w:rsid w:val="00A80701"/>
    <w:rsid w:val="00A81CF0"/>
    <w:rsid w:val="00A83582"/>
    <w:rsid w:val="00A926E7"/>
    <w:rsid w:val="00A96C41"/>
    <w:rsid w:val="00AA2C8A"/>
    <w:rsid w:val="00AA7FEA"/>
    <w:rsid w:val="00AB1609"/>
    <w:rsid w:val="00AC0982"/>
    <w:rsid w:val="00AC2727"/>
    <w:rsid w:val="00AC6D1A"/>
    <w:rsid w:val="00AE2EEB"/>
    <w:rsid w:val="00AF4918"/>
    <w:rsid w:val="00B05225"/>
    <w:rsid w:val="00B10DEE"/>
    <w:rsid w:val="00B37832"/>
    <w:rsid w:val="00BE4100"/>
    <w:rsid w:val="00BE6420"/>
    <w:rsid w:val="00BF1968"/>
    <w:rsid w:val="00BF6060"/>
    <w:rsid w:val="00C025FE"/>
    <w:rsid w:val="00C1003C"/>
    <w:rsid w:val="00C204A7"/>
    <w:rsid w:val="00C437E3"/>
    <w:rsid w:val="00C45E7D"/>
    <w:rsid w:val="00C613E4"/>
    <w:rsid w:val="00C87A98"/>
    <w:rsid w:val="00C91932"/>
    <w:rsid w:val="00CB49B9"/>
    <w:rsid w:val="00D02ED9"/>
    <w:rsid w:val="00D03F9D"/>
    <w:rsid w:val="00D0667F"/>
    <w:rsid w:val="00D12557"/>
    <w:rsid w:val="00D1375B"/>
    <w:rsid w:val="00D23CDB"/>
    <w:rsid w:val="00D434DF"/>
    <w:rsid w:val="00D440C5"/>
    <w:rsid w:val="00D72EF1"/>
    <w:rsid w:val="00D81358"/>
    <w:rsid w:val="00D95B4A"/>
    <w:rsid w:val="00DB66FF"/>
    <w:rsid w:val="00DC1731"/>
    <w:rsid w:val="00DC6072"/>
    <w:rsid w:val="00DD194E"/>
    <w:rsid w:val="00DE3841"/>
    <w:rsid w:val="00DE4386"/>
    <w:rsid w:val="00DF0FC5"/>
    <w:rsid w:val="00E36868"/>
    <w:rsid w:val="00E41639"/>
    <w:rsid w:val="00E4253C"/>
    <w:rsid w:val="00E770A7"/>
    <w:rsid w:val="00EA2904"/>
    <w:rsid w:val="00EE297B"/>
    <w:rsid w:val="00EE7FE5"/>
    <w:rsid w:val="00F06251"/>
    <w:rsid w:val="00F22B5C"/>
    <w:rsid w:val="00F27FB5"/>
    <w:rsid w:val="00F33C43"/>
    <w:rsid w:val="00F434EC"/>
    <w:rsid w:val="00F678E2"/>
    <w:rsid w:val="00F85452"/>
    <w:rsid w:val="00F963A8"/>
    <w:rsid w:val="00FA6C0F"/>
    <w:rsid w:val="00FD0300"/>
    <w:rsid w:val="00FD17F3"/>
    <w:rsid w:val="00FD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C5A4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1536E"/>
    <w:pPr>
      <w:ind w:left="720"/>
      <w:contextualSpacing/>
    </w:pPr>
  </w:style>
  <w:style w:type="character" w:customStyle="1" w:styleId="2">
    <w:name w:val="Основной текст (2)_"/>
    <w:link w:val="20"/>
    <w:rsid w:val="00A15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36E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A1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A1536E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40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D440C5"/>
    <w:rPr>
      <w:rFonts w:eastAsia="Times New Roman"/>
      <w:lang w:eastAsia="ru-RU"/>
    </w:rPr>
  </w:style>
  <w:style w:type="paragraph" w:styleId="aa">
    <w:name w:val="Body Text Indent"/>
    <w:basedOn w:val="a"/>
    <w:link w:val="ab"/>
    <w:unhideWhenUsed/>
    <w:rsid w:val="00D95B4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D95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025BB9"/>
    <w:rPr>
      <w:rFonts w:eastAsia="Times New Roman"/>
      <w:sz w:val="22"/>
      <w:szCs w:val="22"/>
    </w:rPr>
  </w:style>
  <w:style w:type="character" w:customStyle="1" w:styleId="9">
    <w:name w:val="Основной текст (9)_"/>
    <w:basedOn w:val="a0"/>
    <w:link w:val="90"/>
    <w:locked/>
    <w:rsid w:val="00351CA7"/>
    <w:rPr>
      <w:b/>
      <w:b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1CA7"/>
    <w:pPr>
      <w:widowControl w:val="0"/>
      <w:shd w:val="clear" w:color="auto" w:fill="FFFFFF"/>
      <w:spacing w:before="360" w:after="0" w:line="341" w:lineRule="exact"/>
      <w:ind w:firstLine="740"/>
      <w:jc w:val="both"/>
    </w:pPr>
    <w:rPr>
      <w:rFonts w:eastAsia="Calibri"/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351CA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Strong"/>
    <w:qFormat/>
    <w:rsid w:val="00351CA7"/>
    <w:rPr>
      <w:b/>
      <w:bCs/>
    </w:rPr>
  </w:style>
  <w:style w:type="paragraph" w:styleId="ae">
    <w:name w:val="Normal (Web)"/>
    <w:basedOn w:val="a"/>
    <w:uiPriority w:val="99"/>
    <w:unhideWhenUsed/>
    <w:rsid w:val="00351CA7"/>
    <w:pPr>
      <w:spacing w:before="9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5A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">
    <w:name w:val="caption"/>
    <w:basedOn w:val="a"/>
    <w:next w:val="a"/>
    <w:qFormat/>
    <w:rsid w:val="002C5A4C"/>
    <w:pPr>
      <w:spacing w:after="0" w:line="240" w:lineRule="auto"/>
      <w:jc w:val="center"/>
    </w:pPr>
    <w:rPr>
      <w:rFonts w:ascii="Times New Roman" w:hAnsi="Times New Roman"/>
      <w:b/>
      <w:bCs/>
      <w:smallCaps/>
      <w:sz w:val="28"/>
      <w:szCs w:val="28"/>
    </w:rPr>
  </w:style>
  <w:style w:type="character" w:styleId="af0">
    <w:name w:val="Hyperlink"/>
    <w:basedOn w:val="a0"/>
    <w:uiPriority w:val="99"/>
    <w:unhideWhenUsed/>
    <w:rsid w:val="005314CC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E42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volginskoe@mail.ru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AUANA</dc:creator>
  <cp:lastModifiedBy>User</cp:lastModifiedBy>
  <cp:revision>13</cp:revision>
  <cp:lastPrinted>2022-11-16T00:49:00Z</cp:lastPrinted>
  <dcterms:created xsi:type="dcterms:W3CDTF">2019-03-01T09:56:00Z</dcterms:created>
  <dcterms:modified xsi:type="dcterms:W3CDTF">2022-11-16T00:49:00Z</dcterms:modified>
</cp:coreProperties>
</file>